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EEB6F" w14:textId="532CEE7F" w:rsidR="001D455B" w:rsidRPr="00E13518" w:rsidRDefault="0089404E" w:rsidP="0017006A">
      <w:pPr>
        <w:rPr>
          <w:rFonts w:asciiTheme="minorBidi" w:hAnsiTheme="minorBidi"/>
          <w:color w:val="92D050" w:themeColor="text2"/>
          <w:rtl/>
        </w:rPr>
      </w:pPr>
      <w:r>
        <w:rPr>
          <w:rFonts w:asciiTheme="minorBidi" w:hAnsiTheme="minorBidi"/>
          <w:noProof/>
          <w:color w:val="92D050" w:themeColor="text2"/>
          <w:sz w:val="28"/>
          <w:szCs w:val="28"/>
          <w:rtl/>
        </w:rPr>
        <w:drawing>
          <wp:anchor distT="0" distB="0" distL="114300" distR="114300" simplePos="0" relativeHeight="251699200" behindDoc="0" locked="0" layoutInCell="1" allowOverlap="1" wp14:anchorId="0802B4C4" wp14:editId="27D2F88E">
            <wp:simplePos x="0" y="0"/>
            <wp:positionH relativeFrom="column">
              <wp:posOffset>307285</wp:posOffset>
            </wp:positionH>
            <wp:positionV relativeFrom="paragraph">
              <wp:posOffset>-559490</wp:posOffset>
            </wp:positionV>
            <wp:extent cx="3971290" cy="886460"/>
            <wp:effectExtent l="0" t="0" r="0" b="0"/>
            <wp:wrapNone/>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לוגו מבקר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71290" cy="886460"/>
                    </a:xfrm>
                    <a:prstGeom prst="rect">
                      <a:avLst/>
                    </a:prstGeom>
                  </pic:spPr>
                </pic:pic>
              </a:graphicData>
            </a:graphic>
          </wp:anchor>
        </w:drawing>
      </w:r>
      <w:r w:rsidR="00863180">
        <w:rPr>
          <w:rFonts w:asciiTheme="minorBidi" w:hAnsiTheme="minorBidi"/>
          <w:noProof/>
          <w:color w:val="92D050" w:themeColor="text2"/>
          <w:sz w:val="28"/>
          <w:szCs w:val="28"/>
          <w:rtl/>
        </w:rPr>
        <mc:AlternateContent>
          <mc:Choice Requires="wps">
            <w:drawing>
              <wp:anchor distT="0" distB="0" distL="114300" distR="114300" simplePos="0" relativeHeight="251738112" behindDoc="1" locked="0" layoutInCell="1" allowOverlap="1" wp14:anchorId="47C05FCD" wp14:editId="21E72FDA">
                <wp:simplePos x="0" y="0"/>
                <wp:positionH relativeFrom="page">
                  <wp:align>left</wp:align>
                </wp:positionH>
                <wp:positionV relativeFrom="paragraph">
                  <wp:posOffset>-671036</wp:posOffset>
                </wp:positionV>
                <wp:extent cx="2119425" cy="8517255"/>
                <wp:effectExtent l="1270" t="0" r="0" b="0"/>
                <wp:wrapNone/>
                <wp:docPr id="28" name="מלבן 28"/>
                <wp:cNvGraphicFramePr/>
                <a:graphic xmlns:a="http://schemas.openxmlformats.org/drawingml/2006/main">
                  <a:graphicData uri="http://schemas.microsoft.com/office/word/2010/wordprocessingShape">
                    <wps:wsp>
                      <wps:cNvSpPr/>
                      <wps:spPr>
                        <a:xfrm rot="5400000">
                          <a:off x="0" y="0"/>
                          <a:ext cx="2119425" cy="8517255"/>
                        </a:xfrm>
                        <a:prstGeom prst="rect">
                          <a:avLst/>
                        </a:prstGeom>
                        <a:solidFill>
                          <a:srgbClr val="ACDD9B">
                            <a:alpha val="50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FB8ECF" id="מלבן 28" o:spid="_x0000_s1026" style="position:absolute;left:0;text-align:left;margin-left:0;margin-top:-52.85pt;width:166.9pt;height:670.65pt;rotation:90;z-index:-25157836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" fillcolor="#acdd9b" stroked="f">
                <v:fill opacity="32896f"/>
                <w10:wrap anchorx="page"/>
              </v:rect>
            </w:pict>
          </mc:Fallback>
        </mc:AlternateContent>
      </w:r>
      <w:r w:rsidR="000315CA">
        <w:rPr>
          <w:rFonts w:asciiTheme="minorBidi" w:hAnsiTheme="minorBidi"/>
          <w:noProof/>
          <w:color w:val="92D050" w:themeColor="text2"/>
          <w:sz w:val="28"/>
          <w:szCs w:val="28"/>
          <w:rtl/>
        </w:rPr>
        <mc:AlternateContent>
          <mc:Choice Requires="wps">
            <w:drawing>
              <wp:anchor distT="0" distB="0" distL="114300" distR="114300" simplePos="0" relativeHeight="251734016" behindDoc="0" locked="0" layoutInCell="1" allowOverlap="1" wp14:anchorId="6DDE1066" wp14:editId="25D50657">
                <wp:simplePos x="0" y="0"/>
                <wp:positionH relativeFrom="page">
                  <wp:align>left</wp:align>
                </wp:positionH>
                <wp:positionV relativeFrom="paragraph">
                  <wp:posOffset>-876300</wp:posOffset>
                </wp:positionV>
                <wp:extent cx="1685925" cy="3381375"/>
                <wp:effectExtent l="0" t="0" r="9525" b="9525"/>
                <wp:wrapNone/>
                <wp:docPr id="24" name="מלבן 24"/>
                <wp:cNvGraphicFramePr/>
                <a:graphic xmlns:a="http://schemas.openxmlformats.org/drawingml/2006/main">
                  <a:graphicData uri="http://schemas.microsoft.com/office/word/2010/wordprocessingShape">
                    <wps:wsp>
                      <wps:cNvSpPr/>
                      <wps:spPr>
                        <a:xfrm>
                          <a:off x="0" y="0"/>
                          <a:ext cx="1685925" cy="3381375"/>
                        </a:xfrm>
                        <a:prstGeom prst="rect">
                          <a:avLst/>
                        </a:prstGeom>
                        <a:solidFill>
                          <a:schemeClr val="accent6">
                            <a:lumMod val="75000"/>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518962" id="מלבן 24" o:spid="_x0000_s1026" style="position:absolute;left:0;text-align:left;margin-left:0;margin-top:-69pt;width:132.75pt;height:266.25pt;z-index:251734016;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" fillcolor="#538135 [2409]" stroked="f">
                <v:fill opacity="32896f"/>
                <w10:wrap anchorx="page"/>
              </v:rect>
            </w:pict>
          </mc:Fallback>
        </mc:AlternateContent>
      </w:r>
      <w:r w:rsidR="00E979B9">
        <w:rPr>
          <w:rFonts w:asciiTheme="minorBidi" w:hAnsiTheme="minorBidi"/>
          <w:noProof/>
          <w:color w:val="92D050" w:themeColor="text2"/>
          <w:sz w:val="28"/>
          <w:szCs w:val="28"/>
          <w:rtl/>
        </w:rPr>
        <mc:AlternateContent>
          <mc:Choice Requires="wps">
            <w:drawing>
              <wp:anchor distT="0" distB="0" distL="114300" distR="114300" simplePos="0" relativeHeight="251695104" behindDoc="1" locked="0" layoutInCell="1" allowOverlap="1" wp14:anchorId="2F95666D" wp14:editId="7CE04977">
                <wp:simplePos x="0" y="0"/>
                <wp:positionH relativeFrom="page">
                  <wp:posOffset>2521427</wp:posOffset>
                </wp:positionH>
                <wp:positionV relativeFrom="paragraph">
                  <wp:posOffset>-4864577</wp:posOffset>
                </wp:positionV>
                <wp:extent cx="2580322" cy="8958580"/>
                <wp:effectExtent l="0" t="7937" r="2857" b="2858"/>
                <wp:wrapNone/>
                <wp:docPr id="13" name="מלבן 13"/>
                <wp:cNvGraphicFramePr/>
                <a:graphic xmlns:a="http://schemas.openxmlformats.org/drawingml/2006/main">
                  <a:graphicData uri="http://schemas.microsoft.com/office/word/2010/wordprocessingShape">
                    <wps:wsp>
                      <wps:cNvSpPr/>
                      <wps:spPr>
                        <a:xfrm rot="16200000">
                          <a:off x="0" y="0"/>
                          <a:ext cx="2580322" cy="8958580"/>
                        </a:xfrm>
                        <a:prstGeom prst="rect">
                          <a:avLst/>
                        </a:prstGeom>
                        <a:solidFill>
                          <a:srgbClr val="ACDD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40F9CF" id="מלבן 13" o:spid="_x0000_s1026" style="position:absolute;left:0;text-align:left;margin-left:198.55pt;margin-top:-383.05pt;width:203.15pt;height:705.4pt;rotation:-90;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" fillcolor="#acdd9b" stroked="f" strokeweight="1pt">
                <w10:wrap anchorx="page"/>
              </v:rect>
            </w:pict>
          </mc:Fallback>
        </mc:AlternateContent>
      </w:r>
      <w:r w:rsidR="005925FD" w:rsidRPr="00E13518">
        <w:rPr>
          <w:rFonts w:asciiTheme="minorBidi" w:hAnsiTheme="minorBidi"/>
          <w:color w:val="92D050" w:themeColor="text2"/>
          <w:rtl/>
        </w:rPr>
        <w:t xml:space="preserve"> </w:t>
      </w:r>
    </w:p>
    <w:p w14:paraId="0F4AED73" w14:textId="77777777" w:rsidR="00BF0DAB" w:rsidRPr="00E13518" w:rsidRDefault="00BF0DAB" w:rsidP="008C709A">
      <w:pPr>
        <w:jc w:val="center"/>
        <w:rPr>
          <w:rFonts w:asciiTheme="minorBidi" w:hAnsiTheme="minorBidi"/>
          <w:color w:val="92D050" w:themeColor="text2"/>
          <w:rtl/>
        </w:rPr>
      </w:pPr>
    </w:p>
    <w:p w14:paraId="48840C60" w14:textId="5CBD7699" w:rsidR="00BF0DAB" w:rsidRPr="00E13518" w:rsidRDefault="00A046B6" w:rsidP="0004257E">
      <w:pPr>
        <w:tabs>
          <w:tab w:val="left" w:pos="3266"/>
        </w:tabs>
        <w:rPr>
          <w:rFonts w:asciiTheme="minorBidi" w:hAnsiTheme="minorBidi"/>
          <w:color w:val="92D050" w:themeColor="text2"/>
          <w:rtl/>
        </w:rPr>
      </w:pPr>
      <w:r>
        <w:rPr>
          <w:rFonts w:asciiTheme="minorBidi" w:hAnsiTheme="minorBidi"/>
          <w:color w:val="92D050" w:themeColor="text2"/>
          <w:rtl/>
        </w:rPr>
        <w:tab/>
      </w:r>
      <w:r w:rsidR="0004257E">
        <w:rPr>
          <w:rFonts w:asciiTheme="minorBidi" w:hAnsiTheme="minorBidi" w:hint="cs"/>
          <w:color w:val="92D050" w:themeColor="text2"/>
          <w:rtl/>
        </w:rPr>
        <w:t>2023</w:t>
      </w:r>
    </w:p>
    <w:p w14:paraId="0CDB902D" w14:textId="77777777" w:rsidR="00BF0DAB" w:rsidRPr="00E13518" w:rsidRDefault="00A046B6" w:rsidP="00A046B6">
      <w:pPr>
        <w:tabs>
          <w:tab w:val="left" w:pos="2426"/>
        </w:tabs>
        <w:rPr>
          <w:rFonts w:asciiTheme="minorBidi" w:hAnsiTheme="minorBidi"/>
          <w:color w:val="92D050" w:themeColor="text2"/>
          <w:rtl/>
        </w:rPr>
      </w:pPr>
      <w:r>
        <w:rPr>
          <w:rFonts w:asciiTheme="minorBidi" w:hAnsiTheme="minorBidi"/>
          <w:color w:val="92D050" w:themeColor="text2"/>
          <w:rtl/>
        </w:rPr>
        <w:tab/>
      </w:r>
    </w:p>
    <w:p w14:paraId="5E36C4E5" w14:textId="77777777" w:rsidR="00BF0DAB" w:rsidRPr="00E13518" w:rsidRDefault="00BF0DAB" w:rsidP="00F60F7A">
      <w:pPr>
        <w:spacing w:line="360" w:lineRule="auto"/>
        <w:jc w:val="both"/>
        <w:rPr>
          <w:rFonts w:asciiTheme="minorBidi" w:hAnsiTheme="minorBidi"/>
          <w:color w:val="92D050" w:themeColor="text2"/>
          <w:sz w:val="28"/>
          <w:szCs w:val="28"/>
          <w:rtl/>
        </w:rPr>
      </w:pPr>
      <w:r w:rsidRPr="00E13518">
        <w:rPr>
          <w:rFonts w:asciiTheme="minorBidi" w:hAnsiTheme="minorBidi"/>
          <w:color w:val="92D050" w:themeColor="text2"/>
          <w:sz w:val="28"/>
          <w:szCs w:val="28"/>
          <w:rtl/>
        </w:rPr>
        <w:t xml:space="preserve">    </w:t>
      </w:r>
    </w:p>
    <w:p w14:paraId="762C6805" w14:textId="77777777" w:rsidR="00BF0DAB" w:rsidRPr="00E13518" w:rsidRDefault="00BF0DAB" w:rsidP="00A046B6">
      <w:pPr>
        <w:spacing w:line="360" w:lineRule="auto"/>
        <w:jc w:val="center"/>
        <w:rPr>
          <w:rFonts w:asciiTheme="minorBidi" w:hAnsiTheme="minorBidi"/>
          <w:color w:val="92D050" w:themeColor="text2"/>
          <w:sz w:val="28"/>
          <w:szCs w:val="28"/>
          <w:rtl/>
        </w:rPr>
      </w:pPr>
    </w:p>
    <w:p w14:paraId="209F7810" w14:textId="77777777" w:rsidR="00A046B6" w:rsidRPr="00E13518" w:rsidRDefault="00A046B6" w:rsidP="00BF0DAB">
      <w:pPr>
        <w:spacing w:line="360" w:lineRule="auto"/>
        <w:jc w:val="both"/>
        <w:rPr>
          <w:rFonts w:asciiTheme="minorBidi" w:hAnsiTheme="minorBidi"/>
          <w:color w:val="92D050" w:themeColor="text2"/>
          <w:sz w:val="28"/>
          <w:szCs w:val="28"/>
          <w:rtl/>
        </w:rPr>
      </w:pPr>
    </w:p>
    <w:p w14:paraId="20CDB530" w14:textId="77777777" w:rsidR="00BF0DAB" w:rsidRPr="00E979B9" w:rsidRDefault="00BF0DAB" w:rsidP="00BF0DAB">
      <w:pPr>
        <w:jc w:val="center"/>
        <w:rPr>
          <w:rFonts w:asciiTheme="minorBidi" w:hAnsiTheme="minorBidi"/>
          <w:color w:val="808080" w:themeColor="background1" w:themeShade="80"/>
          <w:sz w:val="28"/>
          <w:szCs w:val="28"/>
          <w:rtl/>
        </w:rPr>
      </w:pPr>
    </w:p>
    <w:p w14:paraId="6B8CAE38" w14:textId="77777777" w:rsidR="00832438" w:rsidRDefault="00832438" w:rsidP="00832438">
      <w:pPr>
        <w:jc w:val="center"/>
        <w:rPr>
          <w:rFonts w:asciiTheme="minorBidi" w:hAnsiTheme="minorBidi"/>
          <w:b/>
          <w:bCs/>
          <w:color w:val="538135" w:themeColor="accent6" w:themeShade="BF"/>
          <w:sz w:val="72"/>
          <w:szCs w:val="72"/>
          <w:rtl/>
        </w:rPr>
      </w:pPr>
    </w:p>
    <w:p w14:paraId="75F7A8EB" w14:textId="0EC30B14" w:rsidR="00863180" w:rsidRPr="008C0167" w:rsidRDefault="00EA6BDD" w:rsidP="00832438">
      <w:pPr>
        <w:jc w:val="center"/>
        <w:rPr>
          <w:rFonts w:asciiTheme="minorBidi" w:hAnsiTheme="minorBidi"/>
          <w:b/>
          <w:bCs/>
          <w:color w:val="49711E" w:themeColor="text2" w:themeShade="80"/>
          <w:sz w:val="72"/>
          <w:szCs w:val="72"/>
          <w:rtl/>
        </w:rPr>
      </w:pPr>
      <w:r w:rsidRPr="008C0167">
        <w:rPr>
          <w:rFonts w:asciiTheme="minorBidi" w:hAnsiTheme="minorBidi" w:hint="cs"/>
          <w:b/>
          <w:bCs/>
          <w:color w:val="49711E" w:themeColor="text2" w:themeShade="80"/>
          <w:sz w:val="72"/>
          <w:szCs w:val="72"/>
          <w:rtl/>
        </w:rPr>
        <w:t>דו"ח ה</w:t>
      </w:r>
      <w:r w:rsidRPr="008C0167">
        <w:rPr>
          <w:rFonts w:asciiTheme="minorBidi" w:hAnsiTheme="minorBidi"/>
          <w:b/>
          <w:bCs/>
          <w:color w:val="49711E" w:themeColor="text2" w:themeShade="80"/>
          <w:sz w:val="72"/>
          <w:szCs w:val="72"/>
          <w:rtl/>
        </w:rPr>
        <w:t>ממונה על</w:t>
      </w:r>
      <w:r w:rsidRPr="008C0167">
        <w:rPr>
          <w:rFonts w:asciiTheme="minorBidi" w:hAnsiTheme="minorBidi" w:hint="cs"/>
          <w:b/>
          <w:bCs/>
          <w:color w:val="49711E" w:themeColor="text2" w:themeShade="80"/>
          <w:sz w:val="72"/>
          <w:szCs w:val="72"/>
          <w:rtl/>
        </w:rPr>
        <w:t xml:space="preserve"> </w:t>
      </w:r>
    </w:p>
    <w:p w14:paraId="4182914D" w14:textId="4B68C8F8" w:rsidR="00BF0DAB" w:rsidRPr="008C0167" w:rsidRDefault="00EA6BDD" w:rsidP="00832438">
      <w:pPr>
        <w:jc w:val="center"/>
        <w:rPr>
          <w:rFonts w:asciiTheme="minorBidi" w:hAnsiTheme="minorBidi"/>
          <w:b/>
          <w:bCs/>
          <w:color w:val="49711E" w:themeColor="text2" w:themeShade="80"/>
          <w:sz w:val="72"/>
          <w:szCs w:val="72"/>
          <w:rtl/>
        </w:rPr>
      </w:pPr>
      <w:r w:rsidRPr="008C0167">
        <w:rPr>
          <w:rFonts w:asciiTheme="minorBidi" w:hAnsiTheme="minorBidi"/>
          <w:b/>
          <w:bCs/>
          <w:color w:val="49711E" w:themeColor="text2" w:themeShade="80"/>
          <w:sz w:val="72"/>
          <w:szCs w:val="72"/>
          <w:rtl/>
        </w:rPr>
        <w:t>תלונות הציבו</w:t>
      </w:r>
      <w:r w:rsidRPr="008C0167">
        <w:rPr>
          <w:rFonts w:asciiTheme="minorBidi" w:hAnsiTheme="minorBidi" w:hint="cs"/>
          <w:b/>
          <w:bCs/>
          <w:color w:val="49711E" w:themeColor="text2" w:themeShade="80"/>
          <w:sz w:val="72"/>
          <w:szCs w:val="72"/>
          <w:rtl/>
        </w:rPr>
        <w:t>ר</w:t>
      </w:r>
    </w:p>
    <w:p w14:paraId="33F3E7E4" w14:textId="10898171" w:rsidR="00832438" w:rsidRPr="00832438" w:rsidRDefault="00832438" w:rsidP="00832438">
      <w:pPr>
        <w:jc w:val="center"/>
        <w:rPr>
          <w:rFonts w:asciiTheme="minorBidi" w:hAnsiTheme="minorBidi"/>
          <w:b/>
          <w:bCs/>
          <w:color w:val="FFD966" w:themeColor="accent4" w:themeTint="99"/>
          <w:sz w:val="72"/>
          <w:szCs w:val="72"/>
          <w:rtl/>
        </w:rPr>
      </w:pPr>
      <w:r>
        <w:rPr>
          <w:rFonts w:asciiTheme="minorBidi" w:hAnsiTheme="minorBidi"/>
          <w:noProof/>
          <w:color w:val="92D050" w:themeColor="text2"/>
          <w:sz w:val="28"/>
          <w:szCs w:val="28"/>
          <w:rtl/>
        </w:rPr>
        <mc:AlternateContent>
          <mc:Choice Requires="wps">
            <w:drawing>
              <wp:anchor distT="0" distB="0" distL="114300" distR="114300" simplePos="0" relativeHeight="251740160" behindDoc="0" locked="0" layoutInCell="1" allowOverlap="1" wp14:anchorId="12F3D4BC" wp14:editId="6900A5C9">
                <wp:simplePos x="0" y="0"/>
                <wp:positionH relativeFrom="page">
                  <wp:align>right</wp:align>
                </wp:positionH>
                <wp:positionV relativeFrom="paragraph">
                  <wp:posOffset>256017</wp:posOffset>
                </wp:positionV>
                <wp:extent cx="1685925" cy="5142155"/>
                <wp:effectExtent l="0" t="0" r="9525" b="1905"/>
                <wp:wrapNone/>
                <wp:docPr id="133217586" name="מלבן 133217586"/>
                <wp:cNvGraphicFramePr/>
                <a:graphic xmlns:a="http://schemas.openxmlformats.org/drawingml/2006/main">
                  <a:graphicData uri="http://schemas.microsoft.com/office/word/2010/wordprocessingShape">
                    <wps:wsp>
                      <wps:cNvSpPr/>
                      <wps:spPr>
                        <a:xfrm>
                          <a:off x="0" y="0"/>
                          <a:ext cx="1685925" cy="5142155"/>
                        </a:xfrm>
                        <a:prstGeom prst="rect">
                          <a:avLst/>
                        </a:prstGeom>
                        <a:solidFill>
                          <a:srgbClr val="70AD47">
                            <a:lumMod val="75000"/>
                            <a:alpha val="50000"/>
                          </a:srgbClr>
                        </a:solidFill>
                        <a:ln>
                          <a:noFill/>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B3655C" id="מלבן 133217586" o:spid="_x0000_s1026" style="position:absolute;left:0;text-align:left;margin-left:81.55pt;margin-top:20.15pt;width:132.75pt;height:404.9pt;z-index:251740160;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" fillcolor="#548235" stroked="f">
                <v:fill opacity="32896f"/>
                <w10:wrap anchorx="page"/>
              </v:rect>
            </w:pict>
          </mc:Fallback>
        </mc:AlternateContent>
      </w:r>
    </w:p>
    <w:p w14:paraId="490D05B9" w14:textId="0D4D769C" w:rsidR="00BF0DAB" w:rsidRPr="00832438" w:rsidRDefault="007A1DBE" w:rsidP="00832438">
      <w:pPr>
        <w:jc w:val="center"/>
        <w:rPr>
          <w:rFonts w:asciiTheme="minorBidi" w:hAnsiTheme="minorBidi"/>
          <w:b/>
          <w:bCs/>
          <w:color w:val="ACDD9B"/>
          <w:sz w:val="200"/>
          <w:szCs w:val="200"/>
          <w:rtl/>
        </w:rPr>
      </w:pPr>
      <w:r>
        <w:rPr>
          <w:rFonts w:asciiTheme="minorBidi" w:hAnsiTheme="minorBidi" w:hint="cs"/>
          <w:b/>
          <w:bCs/>
          <w:color w:val="ACDD9B"/>
          <w:sz w:val="200"/>
          <w:szCs w:val="200"/>
          <w:rtl/>
        </w:rPr>
        <w:t>2023</w:t>
      </w:r>
    </w:p>
    <w:p w14:paraId="13A16061" w14:textId="77777777" w:rsidR="00BF0DAB" w:rsidRPr="00E13518" w:rsidRDefault="00BF0DAB" w:rsidP="00BF0DAB">
      <w:pPr>
        <w:rPr>
          <w:rFonts w:asciiTheme="minorBidi" w:hAnsiTheme="minorBidi"/>
          <w:color w:val="92D050" w:themeColor="text2"/>
          <w:sz w:val="28"/>
          <w:szCs w:val="28"/>
          <w:rtl/>
        </w:rPr>
      </w:pPr>
    </w:p>
    <w:p w14:paraId="30FB185F" w14:textId="77777777" w:rsidR="00BF0DAB" w:rsidRPr="00E13518" w:rsidRDefault="00E979B9" w:rsidP="00BF0DAB">
      <w:pPr>
        <w:rPr>
          <w:rFonts w:asciiTheme="minorBidi" w:hAnsiTheme="minorBidi"/>
          <w:color w:val="92D050" w:themeColor="text2"/>
          <w:sz w:val="28"/>
          <w:szCs w:val="28"/>
          <w:rtl/>
        </w:rPr>
      </w:pPr>
      <w:r>
        <w:rPr>
          <w:rFonts w:asciiTheme="minorBidi" w:hAnsiTheme="minorBidi"/>
          <w:noProof/>
          <w:color w:val="92D050" w:themeColor="text2"/>
          <w:sz w:val="28"/>
          <w:szCs w:val="28"/>
          <w:rtl/>
        </w:rPr>
        <mc:AlternateContent>
          <mc:Choice Requires="wps">
            <w:drawing>
              <wp:anchor distT="0" distB="0" distL="114300" distR="114300" simplePos="0" relativeHeight="251696128" behindDoc="0" locked="0" layoutInCell="1" allowOverlap="1" wp14:anchorId="123BFF2D" wp14:editId="45BE4603">
                <wp:simplePos x="0" y="0"/>
                <wp:positionH relativeFrom="page">
                  <wp:posOffset>-819150</wp:posOffset>
                </wp:positionH>
                <wp:positionV relativeFrom="paragraph">
                  <wp:posOffset>303530</wp:posOffset>
                </wp:positionV>
                <wp:extent cx="8877300" cy="2695575"/>
                <wp:effectExtent l="0" t="0" r="0" b="9525"/>
                <wp:wrapNone/>
                <wp:docPr id="14" name="מלבן 14"/>
                <wp:cNvGraphicFramePr/>
                <a:graphic xmlns:a="http://schemas.openxmlformats.org/drawingml/2006/main">
                  <a:graphicData uri="http://schemas.microsoft.com/office/word/2010/wordprocessingShape">
                    <wps:wsp>
                      <wps:cNvSpPr/>
                      <wps:spPr>
                        <a:xfrm rot="10800000">
                          <a:off x="0" y="0"/>
                          <a:ext cx="8877300" cy="2695575"/>
                        </a:xfrm>
                        <a:prstGeom prst="rect">
                          <a:avLst/>
                        </a:prstGeom>
                        <a:solidFill>
                          <a:srgbClr val="ACDD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0A5FAC" id="מלבן 14" o:spid="_x0000_s1026" style="position:absolute;left:0;text-align:left;margin-left:-64.5pt;margin-top:23.9pt;width:699pt;height:212.25pt;rotation:180;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" fillcolor="#acdd9b" stroked="f" strokeweight="1pt">
                <w10:wrap anchorx="page"/>
              </v:rect>
            </w:pict>
          </mc:Fallback>
        </mc:AlternateContent>
      </w:r>
    </w:p>
    <w:p w14:paraId="2BE2B1A8" w14:textId="77777777" w:rsidR="00BF0DAB" w:rsidRPr="00E13518" w:rsidRDefault="00BF0DAB" w:rsidP="00BF0DAB">
      <w:pPr>
        <w:rPr>
          <w:rFonts w:asciiTheme="minorBidi" w:hAnsiTheme="minorBidi"/>
          <w:color w:val="92D050" w:themeColor="text2"/>
          <w:sz w:val="28"/>
          <w:szCs w:val="28"/>
          <w:rtl/>
        </w:rPr>
      </w:pPr>
    </w:p>
    <w:p w14:paraId="32C635E6" w14:textId="77777777" w:rsidR="00BF0DAB" w:rsidRPr="00E13518" w:rsidRDefault="00BF0DAB" w:rsidP="00BF0DAB">
      <w:pPr>
        <w:rPr>
          <w:rFonts w:asciiTheme="minorBidi" w:hAnsiTheme="minorBidi"/>
          <w:color w:val="92D050" w:themeColor="text2"/>
          <w:sz w:val="28"/>
          <w:szCs w:val="28"/>
          <w:rtl/>
        </w:rPr>
      </w:pPr>
    </w:p>
    <w:p w14:paraId="790E9769" w14:textId="77777777" w:rsidR="00BF0DAB" w:rsidRPr="00E13518" w:rsidRDefault="00BF0DAB" w:rsidP="00BF0DAB">
      <w:pPr>
        <w:rPr>
          <w:rFonts w:asciiTheme="minorBidi" w:hAnsiTheme="minorBidi"/>
          <w:color w:val="92D050" w:themeColor="text2"/>
          <w:sz w:val="28"/>
          <w:szCs w:val="28"/>
          <w:rtl/>
        </w:rPr>
      </w:pPr>
    </w:p>
    <w:p w14:paraId="3FD395B3" w14:textId="77777777" w:rsidR="00BF0DAB" w:rsidRPr="00541BDE" w:rsidRDefault="00BF0DAB" w:rsidP="00BF0DAB">
      <w:pPr>
        <w:spacing w:after="0" w:line="265" w:lineRule="auto"/>
        <w:rPr>
          <w:rFonts w:asciiTheme="minorBidi" w:hAnsiTheme="minorBidi"/>
          <w:color w:val="92D050" w:themeColor="text2"/>
          <w:rtl/>
        </w:rPr>
      </w:pPr>
    </w:p>
    <w:p w14:paraId="3322C5ED" w14:textId="77777777" w:rsidR="00BF0DAB" w:rsidRPr="00541BDE" w:rsidRDefault="00BF0DAB" w:rsidP="00BF0DAB">
      <w:pPr>
        <w:spacing w:after="0" w:line="265" w:lineRule="auto"/>
        <w:rPr>
          <w:rFonts w:asciiTheme="minorBidi" w:hAnsiTheme="minorBidi"/>
          <w:color w:val="92D050" w:themeColor="text2"/>
        </w:rPr>
      </w:pPr>
    </w:p>
    <w:p w14:paraId="580FDD07" w14:textId="77777777" w:rsidR="00BF0DAB" w:rsidRPr="00863180" w:rsidRDefault="00BF0DAB" w:rsidP="00BF0DAB">
      <w:pPr>
        <w:spacing w:after="0" w:line="265" w:lineRule="auto"/>
        <w:ind w:left="11" w:hanging="10"/>
        <w:rPr>
          <w:rFonts w:asciiTheme="minorBidi" w:hAnsiTheme="minorBidi"/>
          <w:sz w:val="28"/>
          <w:szCs w:val="28"/>
        </w:rPr>
      </w:pPr>
      <w:r w:rsidRPr="00863180">
        <w:rPr>
          <w:rFonts w:asciiTheme="minorBidi" w:hAnsiTheme="minorBidi"/>
          <w:sz w:val="28"/>
          <w:szCs w:val="28"/>
          <w:rtl/>
        </w:rPr>
        <w:t xml:space="preserve">לכבוד </w:t>
      </w:r>
    </w:p>
    <w:p w14:paraId="41640E70" w14:textId="77777777" w:rsidR="000E158F" w:rsidRDefault="000E158F" w:rsidP="00BF0DAB">
      <w:pPr>
        <w:spacing w:line="237" w:lineRule="auto"/>
        <w:ind w:left="2" w:right="4926"/>
        <w:rPr>
          <w:rFonts w:asciiTheme="minorBidi" w:hAnsiTheme="minorBidi"/>
          <w:sz w:val="28"/>
          <w:szCs w:val="28"/>
          <w:rtl/>
        </w:rPr>
      </w:pPr>
    </w:p>
    <w:p w14:paraId="0004652E" w14:textId="0908D9D2" w:rsidR="000E158F" w:rsidRDefault="000E158F" w:rsidP="00BF0DAB">
      <w:pPr>
        <w:spacing w:line="237" w:lineRule="auto"/>
        <w:ind w:left="2" w:right="4926"/>
        <w:rPr>
          <w:rFonts w:asciiTheme="minorBidi" w:hAnsiTheme="minorBidi"/>
          <w:sz w:val="28"/>
          <w:szCs w:val="28"/>
        </w:rPr>
      </w:pPr>
      <w:r>
        <w:rPr>
          <w:rFonts w:asciiTheme="minorBidi" w:hAnsiTheme="minorBidi" w:hint="cs"/>
          <w:sz w:val="28"/>
          <w:szCs w:val="28"/>
          <w:rtl/>
        </w:rPr>
        <w:t>לכבוד</w:t>
      </w:r>
    </w:p>
    <w:p w14:paraId="739F3DC4" w14:textId="368AA5B8" w:rsidR="00BF0DAB" w:rsidRPr="00863180" w:rsidRDefault="00FA3EDA" w:rsidP="00BF0DAB">
      <w:pPr>
        <w:spacing w:line="237" w:lineRule="auto"/>
        <w:ind w:left="2" w:right="4926"/>
        <w:rPr>
          <w:rFonts w:asciiTheme="minorBidi" w:hAnsiTheme="minorBidi"/>
          <w:sz w:val="28"/>
          <w:szCs w:val="28"/>
        </w:rPr>
      </w:pPr>
      <w:r w:rsidRPr="00863180">
        <w:rPr>
          <w:rFonts w:asciiTheme="minorBidi" w:hAnsiTheme="minorBidi"/>
          <w:sz w:val="28"/>
          <w:szCs w:val="28"/>
          <w:rtl/>
        </w:rPr>
        <w:t xml:space="preserve">מר אליהו ללו זהר- ראש </w:t>
      </w:r>
      <w:r w:rsidR="00BF0DAB" w:rsidRPr="00863180">
        <w:rPr>
          <w:rFonts w:asciiTheme="minorBidi" w:hAnsiTheme="minorBidi"/>
          <w:sz w:val="28"/>
          <w:szCs w:val="28"/>
          <w:rtl/>
        </w:rPr>
        <w:t xml:space="preserve">העירייה חברי מועצת העירייה </w:t>
      </w:r>
    </w:p>
    <w:p w14:paraId="3F117B71" w14:textId="77777777" w:rsidR="00BF0DAB" w:rsidRPr="00863180" w:rsidRDefault="00BF0DAB" w:rsidP="00BF0DAB">
      <w:pPr>
        <w:bidi w:val="0"/>
        <w:spacing w:after="0"/>
        <w:ind w:right="68"/>
        <w:jc w:val="right"/>
        <w:rPr>
          <w:rFonts w:asciiTheme="minorBidi" w:hAnsiTheme="minorBidi"/>
          <w:sz w:val="28"/>
          <w:szCs w:val="28"/>
        </w:rPr>
      </w:pPr>
      <w:r w:rsidRPr="00863180">
        <w:rPr>
          <w:rFonts w:asciiTheme="minorBidi" w:hAnsiTheme="minorBidi"/>
          <w:sz w:val="28"/>
          <w:szCs w:val="28"/>
        </w:rPr>
        <w:t xml:space="preserve"> </w:t>
      </w:r>
    </w:p>
    <w:p w14:paraId="1CB985FB" w14:textId="77777777" w:rsidR="00BF0DAB" w:rsidRPr="00863180" w:rsidRDefault="005F1E70" w:rsidP="00BF0DAB">
      <w:pPr>
        <w:spacing w:after="0" w:line="265" w:lineRule="auto"/>
        <w:ind w:left="11" w:hanging="10"/>
        <w:rPr>
          <w:rFonts w:asciiTheme="minorBidi" w:hAnsiTheme="minorBidi"/>
          <w:sz w:val="28"/>
          <w:szCs w:val="28"/>
        </w:rPr>
      </w:pPr>
      <w:r w:rsidRPr="00863180">
        <w:rPr>
          <w:rFonts w:asciiTheme="minorBidi" w:hAnsiTheme="minorBidi"/>
          <w:sz w:val="28"/>
          <w:szCs w:val="28"/>
          <w:rtl/>
        </w:rPr>
        <w:t>מכובדי</w:t>
      </w:r>
      <w:r w:rsidR="00BF0DAB" w:rsidRPr="00863180">
        <w:rPr>
          <w:rFonts w:asciiTheme="minorBidi" w:hAnsiTheme="minorBidi"/>
          <w:sz w:val="28"/>
          <w:szCs w:val="28"/>
          <w:rtl/>
        </w:rPr>
        <w:t xml:space="preserve">, </w:t>
      </w:r>
    </w:p>
    <w:p w14:paraId="14559F31" w14:textId="77777777" w:rsidR="00BF0DAB" w:rsidRPr="00541BDE" w:rsidRDefault="00BF0DAB" w:rsidP="00BF0DAB">
      <w:pPr>
        <w:bidi w:val="0"/>
        <w:spacing w:after="0"/>
        <w:ind w:right="68"/>
        <w:jc w:val="right"/>
        <w:rPr>
          <w:rFonts w:asciiTheme="minorBidi" w:hAnsiTheme="minorBidi"/>
          <w:color w:val="92D050" w:themeColor="text2"/>
          <w:sz w:val="28"/>
          <w:szCs w:val="28"/>
        </w:rPr>
      </w:pPr>
    </w:p>
    <w:p w14:paraId="33C8C656" w14:textId="77777777" w:rsidR="00E20B4E" w:rsidRPr="00541BDE" w:rsidRDefault="00E20B4E" w:rsidP="00E20B4E">
      <w:pPr>
        <w:bidi w:val="0"/>
        <w:spacing w:after="0"/>
        <w:ind w:right="68"/>
        <w:jc w:val="right"/>
        <w:rPr>
          <w:rFonts w:asciiTheme="minorBidi" w:hAnsiTheme="minorBidi"/>
          <w:color w:val="92D050" w:themeColor="text2"/>
          <w:sz w:val="28"/>
          <w:szCs w:val="28"/>
        </w:rPr>
      </w:pPr>
    </w:p>
    <w:p w14:paraId="386D992D" w14:textId="77777777" w:rsidR="00BF0DAB" w:rsidRPr="00541BDE" w:rsidRDefault="00BF0DAB" w:rsidP="00BF0DAB">
      <w:pPr>
        <w:bidi w:val="0"/>
        <w:spacing w:after="0"/>
        <w:ind w:right="68"/>
        <w:jc w:val="right"/>
        <w:rPr>
          <w:rFonts w:asciiTheme="minorBidi" w:hAnsiTheme="minorBidi"/>
          <w:color w:val="92D050" w:themeColor="text2"/>
          <w:sz w:val="28"/>
          <w:szCs w:val="28"/>
        </w:rPr>
      </w:pPr>
      <w:r w:rsidRPr="00541BDE">
        <w:rPr>
          <w:rFonts w:asciiTheme="minorBidi" w:hAnsiTheme="minorBidi"/>
          <w:color w:val="92D050" w:themeColor="text2"/>
          <w:sz w:val="28"/>
          <w:szCs w:val="28"/>
        </w:rPr>
        <w:t xml:space="preserve"> </w:t>
      </w:r>
    </w:p>
    <w:p w14:paraId="5F9A1535" w14:textId="52525A4C" w:rsidR="00BF0DAB" w:rsidRPr="00541BDE" w:rsidRDefault="00BF0DAB" w:rsidP="00B04075">
      <w:pPr>
        <w:spacing w:after="0"/>
        <w:ind w:right="356"/>
        <w:jc w:val="center"/>
        <w:rPr>
          <w:rFonts w:asciiTheme="minorBidi" w:hAnsiTheme="minorBidi"/>
          <w:sz w:val="32"/>
          <w:szCs w:val="32"/>
        </w:rPr>
      </w:pPr>
      <w:r w:rsidRPr="00541BDE">
        <w:rPr>
          <w:rFonts w:asciiTheme="minorBidi" w:hAnsiTheme="minorBidi"/>
          <w:sz w:val="32"/>
          <w:szCs w:val="32"/>
          <w:rtl/>
        </w:rPr>
        <w:t>הנדון:</w:t>
      </w:r>
      <w:r w:rsidRPr="00541BDE">
        <w:rPr>
          <w:rFonts w:asciiTheme="minorBidi" w:hAnsiTheme="minorBidi"/>
          <w:b/>
          <w:bCs/>
          <w:sz w:val="32"/>
          <w:szCs w:val="32"/>
          <w:rtl/>
        </w:rPr>
        <w:t xml:space="preserve"> </w:t>
      </w:r>
      <w:r w:rsidRPr="00863180">
        <w:rPr>
          <w:rFonts w:asciiTheme="minorBidi" w:hAnsiTheme="minorBidi"/>
          <w:b/>
          <w:bCs/>
          <w:sz w:val="32"/>
          <w:szCs w:val="32"/>
          <w:u w:val="single"/>
          <w:rtl/>
        </w:rPr>
        <w:t xml:space="preserve">דוח ממונה על תלונות הציבור לשנת </w:t>
      </w:r>
      <w:r w:rsidR="00DF3B5C" w:rsidRPr="00863180">
        <w:rPr>
          <w:rFonts w:asciiTheme="minorBidi" w:hAnsiTheme="minorBidi"/>
          <w:b/>
          <w:bCs/>
          <w:sz w:val="32"/>
          <w:szCs w:val="32"/>
          <w:u w:val="single"/>
          <w:rtl/>
        </w:rPr>
        <w:t>202</w:t>
      </w:r>
      <w:r w:rsidR="00B04075">
        <w:rPr>
          <w:rFonts w:asciiTheme="minorBidi" w:hAnsiTheme="minorBidi" w:hint="cs"/>
          <w:b/>
          <w:bCs/>
          <w:sz w:val="32"/>
          <w:szCs w:val="32"/>
          <w:u w:val="single"/>
          <w:rtl/>
        </w:rPr>
        <w:t>3</w:t>
      </w:r>
      <w:r w:rsidRPr="00541BDE">
        <w:rPr>
          <w:rFonts w:asciiTheme="minorBidi" w:hAnsiTheme="minorBidi"/>
          <w:b/>
          <w:bCs/>
          <w:sz w:val="32"/>
          <w:szCs w:val="32"/>
          <w:rtl/>
        </w:rPr>
        <w:t xml:space="preserve">  </w:t>
      </w:r>
    </w:p>
    <w:p w14:paraId="352C857F" w14:textId="77777777" w:rsidR="00BF0DAB" w:rsidRPr="00541BDE" w:rsidRDefault="00BF0DAB" w:rsidP="00BF0DAB">
      <w:pPr>
        <w:bidi w:val="0"/>
        <w:spacing w:after="0"/>
        <w:ind w:right="68"/>
        <w:jc w:val="both"/>
        <w:rPr>
          <w:rFonts w:asciiTheme="minorBidi" w:hAnsiTheme="minorBidi"/>
          <w:color w:val="92D050" w:themeColor="text2"/>
          <w:sz w:val="32"/>
          <w:szCs w:val="32"/>
        </w:rPr>
      </w:pPr>
    </w:p>
    <w:p w14:paraId="080A1A8E" w14:textId="364830F6" w:rsidR="00E20B4E" w:rsidRPr="00541BDE" w:rsidRDefault="005F1E70" w:rsidP="007A1DBE">
      <w:pPr>
        <w:ind w:left="2" w:right="86"/>
        <w:jc w:val="both"/>
        <w:rPr>
          <w:rFonts w:asciiTheme="minorBidi" w:hAnsiTheme="minorBidi"/>
          <w:sz w:val="28"/>
          <w:szCs w:val="28"/>
          <w:rtl/>
        </w:rPr>
      </w:pPr>
      <w:r w:rsidRPr="00541BDE">
        <w:rPr>
          <w:rFonts w:asciiTheme="minorBidi" w:hAnsiTheme="minorBidi"/>
          <w:sz w:val="28"/>
          <w:szCs w:val="28"/>
          <w:rtl/>
        </w:rPr>
        <w:t xml:space="preserve">הנני מתכבד להגיש לעיונכם את הדוח השנתי של הממונה על תלונות הציבור בעיריית קריית מלאכי לשנת </w:t>
      </w:r>
      <w:r w:rsidR="007A1DBE">
        <w:rPr>
          <w:rFonts w:asciiTheme="minorBidi" w:hAnsiTheme="minorBidi" w:hint="cs"/>
          <w:sz w:val="28"/>
          <w:szCs w:val="28"/>
          <w:rtl/>
        </w:rPr>
        <w:t>2023</w:t>
      </w:r>
      <w:r w:rsidR="00E20B4E" w:rsidRPr="00541BDE">
        <w:rPr>
          <w:rFonts w:asciiTheme="minorBidi" w:hAnsiTheme="minorBidi"/>
          <w:sz w:val="28"/>
          <w:szCs w:val="28"/>
          <w:rtl/>
        </w:rPr>
        <w:t xml:space="preserve"> כמתחייב מהוראות החוק (סעיף 15 לחוק הרשויות המקומיות, ממונה על תלונות הציבור. התשס"ח – </w:t>
      </w:r>
      <w:r w:rsidR="00E20B4E" w:rsidRPr="00541BDE">
        <w:rPr>
          <w:rFonts w:asciiTheme="minorBidi" w:hAnsiTheme="minorBidi"/>
          <w:sz w:val="28"/>
          <w:szCs w:val="28"/>
        </w:rPr>
        <w:t>(2008</w:t>
      </w:r>
    </w:p>
    <w:p w14:paraId="06A95CA8" w14:textId="05AACD50" w:rsidR="00E20B4E" w:rsidRPr="00541BDE" w:rsidRDefault="00E20B4E" w:rsidP="007A1DBE">
      <w:pPr>
        <w:ind w:left="2" w:right="86"/>
        <w:jc w:val="both"/>
        <w:rPr>
          <w:rFonts w:asciiTheme="minorBidi" w:hAnsiTheme="minorBidi"/>
          <w:sz w:val="28"/>
          <w:szCs w:val="28"/>
          <w:rtl/>
        </w:rPr>
      </w:pPr>
      <w:r w:rsidRPr="00541BDE">
        <w:rPr>
          <w:rFonts w:asciiTheme="minorBidi" w:hAnsiTheme="minorBidi"/>
          <w:sz w:val="28"/>
          <w:szCs w:val="28"/>
          <w:rtl/>
        </w:rPr>
        <w:t xml:space="preserve">הדוח מסכם את פעולות הממונה בשנת </w:t>
      </w:r>
      <w:r w:rsidR="007A1DBE">
        <w:rPr>
          <w:rFonts w:asciiTheme="minorBidi" w:hAnsiTheme="minorBidi"/>
          <w:sz w:val="28"/>
          <w:szCs w:val="28"/>
        </w:rPr>
        <w:t>2023</w:t>
      </w:r>
      <w:r w:rsidRPr="00541BDE">
        <w:rPr>
          <w:rFonts w:asciiTheme="minorBidi" w:hAnsiTheme="minorBidi"/>
          <w:sz w:val="28"/>
          <w:szCs w:val="28"/>
          <w:rtl/>
        </w:rPr>
        <w:t xml:space="preserve"> וכולל סקירה כללית של סמכויות הממונה, נתונים סטטיסטיים, </w:t>
      </w:r>
      <w:r w:rsidR="005F1E70" w:rsidRPr="00541BDE">
        <w:rPr>
          <w:rFonts w:asciiTheme="minorBidi" w:hAnsiTheme="minorBidi"/>
          <w:sz w:val="28"/>
          <w:szCs w:val="28"/>
          <w:rtl/>
        </w:rPr>
        <w:t xml:space="preserve">תמצית </w:t>
      </w:r>
      <w:r w:rsidRPr="00541BDE">
        <w:rPr>
          <w:rFonts w:asciiTheme="minorBidi" w:hAnsiTheme="minorBidi"/>
          <w:sz w:val="28"/>
          <w:szCs w:val="28"/>
          <w:rtl/>
        </w:rPr>
        <w:t>מידע על תלונות מוצדקות, מוצדקות חלקית ותלונות שאינן מוצדקות</w:t>
      </w:r>
      <w:r w:rsidR="005F1E70" w:rsidRPr="00541BDE">
        <w:rPr>
          <w:rFonts w:asciiTheme="minorBidi" w:hAnsiTheme="minorBidi"/>
          <w:sz w:val="28"/>
          <w:szCs w:val="28"/>
          <w:rtl/>
        </w:rPr>
        <w:t xml:space="preserve">, </w:t>
      </w:r>
      <w:r w:rsidRPr="00541BDE">
        <w:rPr>
          <w:rFonts w:asciiTheme="minorBidi" w:hAnsiTheme="minorBidi"/>
          <w:sz w:val="28"/>
          <w:szCs w:val="28"/>
          <w:rtl/>
        </w:rPr>
        <w:t xml:space="preserve">אופן התפלגותן ושיוכן הארגוני לאגפים ולמחלקות הרשות. </w:t>
      </w:r>
    </w:p>
    <w:p w14:paraId="2A544CCF" w14:textId="0FAC9B06" w:rsidR="00E20B4E" w:rsidRPr="00541BDE" w:rsidRDefault="005F1E70" w:rsidP="00A52AC3">
      <w:pPr>
        <w:ind w:left="2" w:right="86"/>
        <w:jc w:val="both"/>
        <w:rPr>
          <w:rFonts w:asciiTheme="minorBidi" w:hAnsiTheme="minorBidi"/>
          <w:sz w:val="28"/>
          <w:szCs w:val="28"/>
          <w:rtl/>
        </w:rPr>
      </w:pPr>
      <w:r w:rsidRPr="00541BDE">
        <w:rPr>
          <w:rFonts w:asciiTheme="minorBidi" w:hAnsiTheme="minorBidi"/>
          <w:sz w:val="28"/>
          <w:szCs w:val="28"/>
          <w:rtl/>
        </w:rPr>
        <w:t xml:space="preserve">אני רוצה לציין </w:t>
      </w:r>
      <w:r w:rsidR="00A52AC3" w:rsidRPr="00541BDE">
        <w:rPr>
          <w:rFonts w:asciiTheme="minorBidi" w:hAnsiTheme="minorBidi"/>
          <w:sz w:val="28"/>
          <w:szCs w:val="28"/>
          <w:rtl/>
        </w:rPr>
        <w:t>את העניין ש</w:t>
      </w:r>
      <w:r w:rsidRPr="00541BDE">
        <w:rPr>
          <w:rFonts w:asciiTheme="minorBidi" w:hAnsiTheme="minorBidi"/>
          <w:sz w:val="28"/>
          <w:szCs w:val="28"/>
          <w:rtl/>
        </w:rPr>
        <w:t xml:space="preserve">כעובדי ומשרתי ציבור מוטלות עלינו משימות, המטרה להסתכל פני </w:t>
      </w:r>
      <w:r w:rsidR="00AB6F43" w:rsidRPr="00541BDE">
        <w:rPr>
          <w:rFonts w:asciiTheme="minorBidi" w:hAnsiTheme="minorBidi"/>
          <w:sz w:val="28"/>
          <w:szCs w:val="28"/>
          <w:rtl/>
        </w:rPr>
        <w:t>ה</w:t>
      </w:r>
      <w:r w:rsidRPr="00541BDE">
        <w:rPr>
          <w:rFonts w:asciiTheme="minorBidi" w:hAnsiTheme="minorBidi"/>
          <w:sz w:val="28"/>
          <w:szCs w:val="28"/>
          <w:rtl/>
        </w:rPr>
        <w:t>עתיד, להשתפר כל הזמן ולשאוף להעניק את השירותים המוניציפליים ברמה הגבוהה ביותר שניתן</w:t>
      </w:r>
      <w:r w:rsidRPr="00541BDE">
        <w:rPr>
          <w:rFonts w:asciiTheme="minorBidi" w:hAnsiTheme="minorBidi"/>
          <w:sz w:val="28"/>
          <w:szCs w:val="28"/>
        </w:rPr>
        <w:t>.</w:t>
      </w:r>
      <w:r w:rsidRPr="00541BDE">
        <w:rPr>
          <w:rFonts w:asciiTheme="minorBidi" w:hAnsiTheme="minorBidi"/>
          <w:sz w:val="28"/>
          <w:szCs w:val="28"/>
          <w:rtl/>
        </w:rPr>
        <w:t xml:space="preserve"> </w:t>
      </w:r>
      <w:r w:rsidR="00E20B4E" w:rsidRPr="00541BDE">
        <w:rPr>
          <w:rFonts w:asciiTheme="minorBidi" w:hAnsiTheme="minorBidi"/>
          <w:sz w:val="28"/>
          <w:szCs w:val="28"/>
          <w:rtl/>
        </w:rPr>
        <w:t>וזאת בכדי, בין השאר, לשמור על רמת אמון גבוהה של התושבים בעירייה ובשלוחותיה</w:t>
      </w:r>
      <w:r w:rsidR="00E20B4E" w:rsidRPr="00541BDE">
        <w:rPr>
          <w:rFonts w:asciiTheme="minorBidi" w:hAnsiTheme="minorBidi"/>
          <w:sz w:val="28"/>
          <w:szCs w:val="28"/>
        </w:rPr>
        <w:t>.</w:t>
      </w:r>
      <w:r w:rsidR="00E20B4E" w:rsidRPr="00541BDE">
        <w:rPr>
          <w:rFonts w:asciiTheme="minorBidi" w:hAnsiTheme="minorBidi"/>
          <w:sz w:val="28"/>
          <w:szCs w:val="28"/>
          <w:rtl/>
        </w:rPr>
        <w:tab/>
        <w:t xml:space="preserve"> </w:t>
      </w:r>
    </w:p>
    <w:p w14:paraId="7F136861" w14:textId="77777777" w:rsidR="00BF0DAB" w:rsidRPr="00541BDE" w:rsidRDefault="00BF0DAB" w:rsidP="00E20B4E">
      <w:pPr>
        <w:spacing w:after="0"/>
        <w:ind w:right="68"/>
        <w:jc w:val="both"/>
        <w:rPr>
          <w:rFonts w:asciiTheme="minorBidi" w:hAnsiTheme="minorBidi"/>
          <w:sz w:val="32"/>
          <w:szCs w:val="32"/>
          <w:rtl/>
        </w:rPr>
      </w:pPr>
    </w:p>
    <w:p w14:paraId="26984082" w14:textId="77777777" w:rsidR="00BF0DAB" w:rsidRPr="00541BDE" w:rsidRDefault="00BF0DAB" w:rsidP="00BF0DAB">
      <w:pPr>
        <w:bidi w:val="0"/>
        <w:spacing w:after="0"/>
        <w:ind w:right="68"/>
        <w:jc w:val="right"/>
        <w:rPr>
          <w:rFonts w:asciiTheme="minorBidi" w:hAnsiTheme="minorBidi"/>
          <w:sz w:val="28"/>
          <w:szCs w:val="28"/>
          <w:rtl/>
        </w:rPr>
      </w:pPr>
    </w:p>
    <w:p w14:paraId="39EF8B07" w14:textId="77777777" w:rsidR="00BF0DAB" w:rsidRPr="00541BDE" w:rsidRDefault="00BF0DAB" w:rsidP="00BF0DAB">
      <w:pPr>
        <w:bidi w:val="0"/>
        <w:spacing w:after="0"/>
        <w:ind w:right="68"/>
        <w:jc w:val="right"/>
        <w:rPr>
          <w:rFonts w:asciiTheme="minorBidi" w:hAnsiTheme="minorBidi"/>
          <w:sz w:val="28"/>
          <w:szCs w:val="28"/>
        </w:rPr>
      </w:pPr>
    </w:p>
    <w:p w14:paraId="35B5502E" w14:textId="77777777" w:rsidR="00BF0DAB" w:rsidRPr="00863180" w:rsidRDefault="00BF0DAB" w:rsidP="00BF0DAB">
      <w:pPr>
        <w:tabs>
          <w:tab w:val="center" w:pos="723"/>
          <w:tab w:val="center" w:pos="1443"/>
          <w:tab w:val="center" w:pos="2163"/>
          <w:tab w:val="center" w:pos="2883"/>
          <w:tab w:val="center" w:pos="3603"/>
          <w:tab w:val="center" w:pos="4324"/>
          <w:tab w:val="center" w:pos="5044"/>
          <w:tab w:val="center" w:pos="6181"/>
        </w:tabs>
        <w:rPr>
          <w:rFonts w:asciiTheme="minorBidi" w:hAnsiTheme="minorBidi"/>
          <w:b/>
          <w:bCs/>
          <w:sz w:val="28"/>
          <w:szCs w:val="28"/>
          <w:rtl/>
        </w:rPr>
      </w:pPr>
      <w:r w:rsidRPr="00541BDE">
        <w:rPr>
          <w:rFonts w:asciiTheme="minorBidi" w:hAnsiTheme="minorBidi"/>
          <w:sz w:val="28"/>
          <w:szCs w:val="28"/>
          <w:rtl/>
        </w:rPr>
        <w:tab/>
        <w:t xml:space="preserve"> </w:t>
      </w:r>
      <w:r w:rsidRPr="00541BDE">
        <w:rPr>
          <w:rFonts w:asciiTheme="minorBidi" w:hAnsiTheme="minorBidi"/>
          <w:sz w:val="28"/>
          <w:szCs w:val="28"/>
          <w:rtl/>
        </w:rPr>
        <w:tab/>
        <w:t xml:space="preserve"> </w:t>
      </w:r>
    </w:p>
    <w:p w14:paraId="07D1B6E0" w14:textId="77777777" w:rsidR="00BF0DAB" w:rsidRPr="00863180" w:rsidRDefault="00FA3EDA" w:rsidP="00FA3EDA">
      <w:pPr>
        <w:tabs>
          <w:tab w:val="center" w:pos="723"/>
          <w:tab w:val="center" w:pos="1443"/>
          <w:tab w:val="center" w:pos="2163"/>
          <w:tab w:val="center" w:pos="2883"/>
          <w:tab w:val="center" w:pos="3603"/>
          <w:tab w:val="center" w:pos="4324"/>
          <w:tab w:val="center" w:pos="5044"/>
          <w:tab w:val="center" w:pos="6181"/>
        </w:tabs>
        <w:jc w:val="center"/>
        <w:rPr>
          <w:rFonts w:asciiTheme="minorBidi" w:hAnsiTheme="minorBidi"/>
          <w:b/>
          <w:bCs/>
          <w:sz w:val="28"/>
          <w:szCs w:val="28"/>
        </w:rPr>
      </w:pPr>
      <w:r w:rsidRPr="00863180">
        <w:rPr>
          <w:rFonts w:asciiTheme="minorBidi" w:hAnsiTheme="minorBidi"/>
          <w:b/>
          <w:bCs/>
          <w:sz w:val="28"/>
          <w:szCs w:val="28"/>
          <w:rtl/>
        </w:rPr>
        <w:t xml:space="preserve"> </w:t>
      </w:r>
      <w:r w:rsidR="00BF0DAB" w:rsidRPr="00863180">
        <w:rPr>
          <w:rFonts w:asciiTheme="minorBidi" w:hAnsiTheme="minorBidi"/>
          <w:b/>
          <w:bCs/>
          <w:sz w:val="28"/>
          <w:szCs w:val="28"/>
          <w:rtl/>
        </w:rPr>
        <w:t>בכבוד רב,</w:t>
      </w:r>
    </w:p>
    <w:p w14:paraId="136171C4" w14:textId="77777777" w:rsidR="00BF0DAB" w:rsidRPr="00541BDE" w:rsidRDefault="00BF0DAB" w:rsidP="00FA3EDA">
      <w:pPr>
        <w:tabs>
          <w:tab w:val="center" w:pos="723"/>
          <w:tab w:val="center" w:pos="1443"/>
          <w:tab w:val="center" w:pos="2163"/>
          <w:tab w:val="center" w:pos="2883"/>
          <w:tab w:val="center" w:pos="3603"/>
          <w:tab w:val="center" w:pos="4324"/>
          <w:tab w:val="center" w:pos="5044"/>
          <w:tab w:val="center" w:pos="6112"/>
        </w:tabs>
        <w:jc w:val="center"/>
        <w:rPr>
          <w:rFonts w:asciiTheme="minorBidi" w:hAnsiTheme="minorBidi"/>
          <w:sz w:val="28"/>
          <w:szCs w:val="28"/>
        </w:rPr>
      </w:pPr>
      <w:r w:rsidRPr="00541BDE">
        <w:rPr>
          <w:rFonts w:asciiTheme="minorBidi" w:hAnsiTheme="minorBidi"/>
          <w:sz w:val="28"/>
          <w:szCs w:val="28"/>
          <w:rtl/>
        </w:rPr>
        <w:t>איתי קורן</w:t>
      </w:r>
    </w:p>
    <w:p w14:paraId="1C561D22" w14:textId="77777777" w:rsidR="00BF0DAB" w:rsidRPr="00541BDE" w:rsidRDefault="00BF0DAB" w:rsidP="00FA3EDA">
      <w:pPr>
        <w:tabs>
          <w:tab w:val="center" w:pos="723"/>
          <w:tab w:val="center" w:pos="1443"/>
          <w:tab w:val="center" w:pos="2163"/>
          <w:tab w:val="center" w:pos="2883"/>
          <w:tab w:val="center" w:pos="3603"/>
          <w:tab w:val="center" w:pos="4324"/>
          <w:tab w:val="center" w:pos="5941"/>
        </w:tabs>
        <w:jc w:val="center"/>
        <w:rPr>
          <w:rFonts w:asciiTheme="minorBidi" w:hAnsiTheme="minorBidi"/>
          <w:sz w:val="28"/>
          <w:szCs w:val="28"/>
        </w:rPr>
      </w:pPr>
      <w:r w:rsidRPr="00541BDE">
        <w:rPr>
          <w:rFonts w:asciiTheme="minorBidi" w:hAnsiTheme="minorBidi"/>
          <w:sz w:val="28"/>
          <w:szCs w:val="28"/>
          <w:rtl/>
        </w:rPr>
        <w:t>מבקר העירייה</w:t>
      </w:r>
    </w:p>
    <w:p w14:paraId="2EA86C48" w14:textId="77777777" w:rsidR="00BF0DAB" w:rsidRPr="00541BDE" w:rsidRDefault="00BF0DAB" w:rsidP="00FA3EDA">
      <w:pPr>
        <w:tabs>
          <w:tab w:val="center" w:pos="723"/>
          <w:tab w:val="center" w:pos="1443"/>
          <w:tab w:val="center" w:pos="2163"/>
          <w:tab w:val="center" w:pos="2883"/>
          <w:tab w:val="center" w:pos="3603"/>
          <w:tab w:val="center" w:pos="5941"/>
        </w:tabs>
        <w:spacing w:after="0"/>
        <w:jc w:val="center"/>
        <w:rPr>
          <w:rFonts w:asciiTheme="minorBidi" w:hAnsiTheme="minorBidi"/>
          <w:sz w:val="28"/>
          <w:szCs w:val="28"/>
        </w:rPr>
      </w:pPr>
      <w:r w:rsidRPr="00541BDE">
        <w:rPr>
          <w:rFonts w:asciiTheme="minorBidi" w:hAnsiTheme="minorBidi"/>
          <w:sz w:val="28"/>
          <w:szCs w:val="28"/>
          <w:rtl/>
        </w:rPr>
        <w:t>וממונה על תלונות הציבור</w:t>
      </w:r>
    </w:p>
    <w:p w14:paraId="0E4ED236" w14:textId="77777777" w:rsidR="00BF0DAB" w:rsidRPr="00541BDE" w:rsidRDefault="00BF0DAB" w:rsidP="00630EFD">
      <w:pPr>
        <w:rPr>
          <w:rFonts w:asciiTheme="minorBidi" w:hAnsiTheme="minorBidi"/>
          <w:color w:val="92D050" w:themeColor="text2"/>
          <w:sz w:val="28"/>
          <w:szCs w:val="28"/>
          <w:rtl/>
        </w:rPr>
      </w:pPr>
    </w:p>
    <w:p w14:paraId="00E3231C" w14:textId="77777777" w:rsidR="00BF0DAB" w:rsidRPr="00541BDE" w:rsidRDefault="00BF0DAB" w:rsidP="00BF0DAB">
      <w:pPr>
        <w:rPr>
          <w:rFonts w:asciiTheme="minorBidi" w:hAnsiTheme="minorBidi"/>
          <w:color w:val="92D050" w:themeColor="text2"/>
          <w:sz w:val="28"/>
          <w:szCs w:val="28"/>
          <w:rtl/>
        </w:rPr>
      </w:pPr>
    </w:p>
    <w:p w14:paraId="24C69335" w14:textId="77777777" w:rsidR="00BF0DAB" w:rsidRPr="00541BDE" w:rsidRDefault="00BF0DAB" w:rsidP="00BF0DAB">
      <w:pPr>
        <w:rPr>
          <w:rFonts w:asciiTheme="minorBidi" w:hAnsiTheme="minorBidi"/>
          <w:color w:val="92D050" w:themeColor="text2"/>
          <w:sz w:val="28"/>
          <w:szCs w:val="28"/>
          <w:rtl/>
        </w:rPr>
      </w:pPr>
    </w:p>
    <w:p w14:paraId="710A2E45" w14:textId="77777777" w:rsidR="00BF0DAB" w:rsidRPr="00541BDE" w:rsidRDefault="00BF0DAB" w:rsidP="00BF0DAB">
      <w:pPr>
        <w:rPr>
          <w:rFonts w:asciiTheme="minorBidi" w:hAnsiTheme="minorBidi"/>
          <w:color w:val="92D050" w:themeColor="text2"/>
          <w:sz w:val="28"/>
          <w:szCs w:val="28"/>
          <w:rtl/>
        </w:rPr>
      </w:pPr>
    </w:p>
    <w:p w14:paraId="2E9E067D" w14:textId="77777777" w:rsidR="00BF0DAB" w:rsidRPr="00DD34C6" w:rsidRDefault="00BF0DAB" w:rsidP="00DD34C6">
      <w:pPr>
        <w:rPr>
          <w:rtl/>
        </w:rPr>
      </w:pPr>
    </w:p>
    <w:p w14:paraId="6FAA59AF" w14:textId="77777777" w:rsidR="000907CD" w:rsidRPr="00D73D1E" w:rsidRDefault="000907CD" w:rsidP="00B65265">
      <w:pPr>
        <w:pStyle w:val="11"/>
        <w:rPr>
          <w:rtl/>
        </w:rPr>
      </w:pPr>
      <w:r w:rsidRPr="00D73D1E">
        <w:rPr>
          <w:rtl/>
        </w:rPr>
        <w:lastRenderedPageBreak/>
        <w:t>תוכן עניינים</w:t>
      </w:r>
    </w:p>
    <w:sdt>
      <w:sdtPr>
        <w:rPr>
          <w:rFonts w:eastAsiaTheme="minorEastAsia" w:cstheme="majorHAnsi"/>
          <w:caps/>
          <w:color w:val="FFFFFF" w:themeColor="background1"/>
          <w:sz w:val="24"/>
          <w:rtl/>
          <w:cs/>
          <w:lang w:val="he-IL"/>
        </w:rPr>
        <w:id w:val="1169062141"/>
        <w:docPartObj>
          <w:docPartGallery w:val="Table of Contents"/>
          <w:docPartUnique/>
        </w:docPartObj>
      </w:sdtPr>
      <w:sdtEndPr>
        <w:rPr>
          <w:rFonts w:asciiTheme="minorHAnsi" w:hAnsiTheme="minorHAnsi" w:cstheme="minorHAnsi"/>
          <w:color w:val="auto"/>
          <w:sz w:val="20"/>
          <w:szCs w:val="20"/>
          <w:lang w:val="en-US"/>
        </w:rPr>
      </w:sdtEndPr>
      <w:sdtContent>
        <w:p w14:paraId="35D6DB8C" w14:textId="0F5373B2" w:rsidR="006617B5" w:rsidRPr="00EE677D" w:rsidRDefault="006617B5" w:rsidP="00EE677D">
          <w:pPr>
            <w:pStyle w:val="af4"/>
            <w:rPr>
              <w:cs/>
            </w:rPr>
          </w:pPr>
        </w:p>
        <w:p w14:paraId="0EB14A60" w14:textId="059C912F" w:rsidR="006617B5" w:rsidRPr="00EE677D" w:rsidRDefault="006617B5" w:rsidP="006617B5">
          <w:pPr>
            <w:pStyle w:val="TOC1"/>
            <w:shd w:val="clear" w:color="auto" w:fill="auto"/>
            <w:rPr>
              <w:color w:val="auto"/>
              <w:rtl/>
            </w:rPr>
          </w:pPr>
          <w:r w:rsidRPr="00EE677D">
            <w:rPr>
              <w:rFonts w:hint="cs"/>
              <w:color w:val="auto"/>
              <w:rtl/>
            </w:rPr>
            <w:t>מבוא</w:t>
          </w:r>
          <w:r w:rsidRPr="00EE677D">
            <w:rPr>
              <w:color w:val="auto"/>
            </w:rPr>
            <w:ptab w:relativeTo="margin" w:alignment="right" w:leader="dot"/>
          </w:r>
          <w:r w:rsidRPr="00EE677D">
            <w:rPr>
              <w:rFonts w:hint="cs"/>
              <w:color w:val="auto"/>
              <w:rtl/>
              <w:cs/>
            </w:rPr>
            <w:t>4</w:t>
          </w:r>
        </w:p>
        <w:p w14:paraId="627A61A8" w14:textId="3ECC957F" w:rsidR="001B6F97" w:rsidRPr="00EE677D" w:rsidRDefault="001B6F97" w:rsidP="001B6F97">
          <w:pPr>
            <w:pStyle w:val="TOC1"/>
            <w:shd w:val="clear" w:color="auto" w:fill="auto"/>
            <w:rPr>
              <w:rtl/>
              <w:lang w:val="he-IL"/>
            </w:rPr>
          </w:pPr>
          <w:r w:rsidRPr="00EE677D">
            <w:rPr>
              <w:rFonts w:hint="cs"/>
              <w:color w:val="auto"/>
              <w:rtl/>
            </w:rPr>
            <w:t>הליך בירור תלונה ................................................................................6</w:t>
          </w:r>
          <w:r w:rsidRPr="00EE677D">
            <w:rPr>
              <w:rFonts w:hint="cs"/>
              <w:rtl/>
              <w:lang w:val="he-IL"/>
            </w:rPr>
            <w:t>6</w:t>
          </w:r>
        </w:p>
        <w:p w14:paraId="1C00944B" w14:textId="5205F075" w:rsidR="001B6F97" w:rsidRPr="00EE677D" w:rsidRDefault="001B6F97" w:rsidP="001B6F97">
          <w:pPr>
            <w:pStyle w:val="TOC1"/>
            <w:shd w:val="clear" w:color="auto" w:fill="auto"/>
            <w:rPr>
              <w:color w:val="auto"/>
              <w:rtl/>
            </w:rPr>
          </w:pPr>
          <w:r w:rsidRPr="00EE677D">
            <w:rPr>
              <w:color w:val="auto"/>
              <w:rtl/>
            </w:rPr>
            <w:t>תלונות הציבור</w:t>
          </w:r>
          <w:r w:rsidRPr="00EE677D">
            <w:rPr>
              <w:rFonts w:hint="cs"/>
              <w:color w:val="auto"/>
              <w:rtl/>
            </w:rPr>
            <w:t xml:space="preserve"> </w:t>
          </w:r>
          <w:r w:rsidRPr="00EE677D">
            <w:rPr>
              <w:color w:val="auto"/>
              <w:rtl/>
            </w:rPr>
            <w:t xml:space="preserve">- </w:t>
          </w:r>
          <w:r w:rsidRPr="00EE677D">
            <w:rPr>
              <w:rFonts w:hint="cs"/>
              <w:color w:val="auto"/>
              <w:rtl/>
            </w:rPr>
            <w:t xml:space="preserve">תמצית מידע </w:t>
          </w:r>
          <w:r w:rsidRPr="00EE677D">
            <w:rPr>
              <w:color w:val="auto"/>
              <w:rtl/>
            </w:rPr>
            <w:t>כללי</w:t>
          </w:r>
          <w:r w:rsidRPr="00EE677D">
            <w:rPr>
              <w:rFonts w:hint="cs"/>
              <w:color w:val="auto"/>
              <w:rtl/>
            </w:rPr>
            <w:t>...........................................................9</w:t>
          </w:r>
        </w:p>
        <w:p w14:paraId="0652A165" w14:textId="77777777" w:rsidR="00EE677D" w:rsidRDefault="00EE677D" w:rsidP="00EE677D">
          <w:pPr>
            <w:pStyle w:val="11"/>
            <w:shd w:val="clear" w:color="auto" w:fill="auto"/>
            <w:rPr>
              <w:rFonts w:asciiTheme="majorHAnsi" w:hAnsiTheme="majorHAnsi" w:cstheme="majorHAnsi"/>
              <w:b w:val="0"/>
              <w:bCs w:val="0"/>
              <w:color w:val="auto"/>
              <w:sz w:val="24"/>
              <w:szCs w:val="32"/>
              <w:rtl/>
            </w:rPr>
          </w:pPr>
        </w:p>
        <w:p w14:paraId="09AF23FD" w14:textId="6B9652C9" w:rsidR="008C7F7E" w:rsidRPr="00EE677D" w:rsidRDefault="008C7F7E" w:rsidP="00EE677D">
          <w:pPr>
            <w:pStyle w:val="11"/>
            <w:shd w:val="clear" w:color="auto" w:fill="auto"/>
            <w:rPr>
              <w:rFonts w:asciiTheme="majorHAnsi" w:hAnsiTheme="majorHAnsi" w:cstheme="majorHAnsi"/>
              <w:b w:val="0"/>
              <w:bCs w:val="0"/>
              <w:caps/>
              <w:color w:val="auto"/>
              <w:sz w:val="24"/>
              <w:szCs w:val="32"/>
              <w:rtl/>
            </w:rPr>
          </w:pPr>
          <w:r w:rsidRPr="00EE677D">
            <w:rPr>
              <w:rFonts w:asciiTheme="majorHAnsi" w:hAnsiTheme="majorHAnsi" w:cstheme="majorHAnsi" w:hint="cs"/>
              <w:b w:val="0"/>
              <w:bCs w:val="0"/>
              <w:color w:val="auto"/>
              <w:sz w:val="24"/>
              <w:szCs w:val="32"/>
              <w:rtl/>
            </w:rPr>
            <w:t xml:space="preserve">התפלגות התלונות </w:t>
          </w:r>
          <w:r w:rsidRPr="00EE677D">
            <w:rPr>
              <w:rFonts w:asciiTheme="majorHAnsi" w:hAnsiTheme="majorHAnsi" w:cstheme="majorHAnsi"/>
              <w:b w:val="0"/>
              <w:bCs w:val="0"/>
              <w:color w:val="auto"/>
              <w:sz w:val="24"/>
              <w:szCs w:val="32"/>
              <w:rtl/>
            </w:rPr>
            <w:t>–</w:t>
          </w:r>
          <w:r w:rsidRPr="00EE677D">
            <w:rPr>
              <w:rFonts w:asciiTheme="majorHAnsi" w:hAnsiTheme="majorHAnsi" w:cstheme="majorHAnsi" w:hint="cs"/>
              <w:b w:val="0"/>
              <w:bCs w:val="0"/>
              <w:color w:val="auto"/>
              <w:sz w:val="24"/>
              <w:szCs w:val="32"/>
              <w:rtl/>
            </w:rPr>
            <w:t xml:space="preserve"> מידע כמותי...........................................................</w:t>
          </w:r>
          <w:r w:rsidRPr="00EE677D">
            <w:rPr>
              <w:rFonts w:asciiTheme="majorHAnsi" w:hAnsiTheme="majorHAnsi" w:cstheme="majorHAnsi" w:hint="cs"/>
              <w:b w:val="0"/>
              <w:bCs w:val="0"/>
              <w:caps/>
              <w:color w:val="auto"/>
              <w:sz w:val="24"/>
              <w:szCs w:val="32"/>
              <w:rtl/>
            </w:rPr>
            <w:t>14</w:t>
          </w:r>
        </w:p>
        <w:p w14:paraId="6B4F218F" w14:textId="2EFE9882" w:rsidR="006617B5" w:rsidRPr="006617B5" w:rsidRDefault="008C7F7E" w:rsidP="006617B5">
          <w:pPr>
            <w:pStyle w:val="TOC1"/>
            <w:shd w:val="clear" w:color="auto" w:fill="auto"/>
            <w:rPr>
              <w:color w:val="auto"/>
              <w:cs/>
            </w:rPr>
          </w:pPr>
          <w:r w:rsidRPr="00EE677D">
            <w:rPr>
              <w:rFonts w:hint="cs"/>
              <w:color w:val="auto"/>
              <w:rtl/>
            </w:rPr>
            <w:t>דרך הגשת תלונה ................................................................</w:t>
          </w:r>
          <w:r w:rsidR="000E460C">
            <w:rPr>
              <w:rFonts w:hint="cs"/>
              <w:color w:val="auto"/>
              <w:rtl/>
            </w:rPr>
            <w:t>...</w:t>
          </w:r>
          <w:r w:rsidRPr="00EE677D">
            <w:rPr>
              <w:rFonts w:hint="cs"/>
              <w:color w:val="auto"/>
              <w:rtl/>
            </w:rPr>
            <w:t>.............17</w:t>
          </w:r>
        </w:p>
      </w:sdtContent>
    </w:sdt>
    <w:p w14:paraId="1CE7A253" w14:textId="77777777" w:rsidR="00AA2D63" w:rsidRPr="00541BDE" w:rsidRDefault="00AA2D63" w:rsidP="00BF0DAB">
      <w:pPr>
        <w:rPr>
          <w:rFonts w:asciiTheme="minorBidi" w:hAnsiTheme="minorBidi"/>
          <w:sz w:val="28"/>
          <w:szCs w:val="28"/>
          <w:rtl/>
        </w:rPr>
      </w:pPr>
    </w:p>
    <w:p w14:paraId="7D4AFE60" w14:textId="77777777" w:rsidR="00BF0DAB" w:rsidRPr="00541BDE" w:rsidRDefault="00BF0DAB" w:rsidP="00BF0DAB">
      <w:pPr>
        <w:rPr>
          <w:rFonts w:asciiTheme="minorBidi" w:hAnsiTheme="minorBidi"/>
          <w:color w:val="92D050" w:themeColor="text2"/>
          <w:sz w:val="28"/>
          <w:szCs w:val="28"/>
          <w:rtl/>
        </w:rPr>
      </w:pPr>
    </w:p>
    <w:p w14:paraId="410D99DE" w14:textId="77777777" w:rsidR="00BF0DAB" w:rsidRPr="00541BDE" w:rsidRDefault="00BF0DAB" w:rsidP="000907CD">
      <w:pPr>
        <w:rPr>
          <w:rFonts w:asciiTheme="minorBidi" w:hAnsiTheme="minorBidi"/>
          <w:color w:val="92D050" w:themeColor="text2"/>
          <w:sz w:val="28"/>
          <w:szCs w:val="28"/>
          <w:rtl/>
        </w:rPr>
      </w:pPr>
    </w:p>
    <w:p w14:paraId="41D4B031" w14:textId="77777777" w:rsidR="00BF0DAB" w:rsidRPr="00541BDE" w:rsidRDefault="00BF0DAB" w:rsidP="00BF0DAB">
      <w:pPr>
        <w:rPr>
          <w:rFonts w:asciiTheme="minorBidi" w:hAnsiTheme="minorBidi"/>
          <w:color w:val="92D050" w:themeColor="text2"/>
          <w:sz w:val="28"/>
          <w:szCs w:val="28"/>
          <w:rtl/>
        </w:rPr>
      </w:pPr>
    </w:p>
    <w:p w14:paraId="177819C6" w14:textId="77777777" w:rsidR="00BF0DAB" w:rsidRPr="00541BDE" w:rsidRDefault="00BF0DAB" w:rsidP="00B42ACD">
      <w:pPr>
        <w:rPr>
          <w:rFonts w:asciiTheme="minorBidi" w:hAnsiTheme="minorBidi"/>
          <w:color w:val="92D050" w:themeColor="text2"/>
          <w:sz w:val="28"/>
          <w:szCs w:val="28"/>
          <w:rtl/>
        </w:rPr>
      </w:pPr>
    </w:p>
    <w:p w14:paraId="75818FD4" w14:textId="77777777" w:rsidR="00BF0DAB" w:rsidRPr="00541BDE" w:rsidRDefault="00BF0DAB" w:rsidP="00BF0DAB">
      <w:pPr>
        <w:rPr>
          <w:rFonts w:asciiTheme="minorBidi" w:hAnsiTheme="minorBidi"/>
          <w:b/>
          <w:bCs/>
          <w:color w:val="92D050" w:themeColor="text2"/>
          <w:sz w:val="32"/>
          <w:szCs w:val="32"/>
          <w:rtl/>
        </w:rPr>
      </w:pPr>
    </w:p>
    <w:p w14:paraId="06779C20" w14:textId="77777777" w:rsidR="00076BF0" w:rsidRDefault="00076BF0" w:rsidP="00BF0DAB">
      <w:pPr>
        <w:rPr>
          <w:rFonts w:asciiTheme="minorBidi" w:hAnsiTheme="minorBidi"/>
          <w:b/>
          <w:bCs/>
          <w:color w:val="92D050" w:themeColor="text2"/>
          <w:sz w:val="32"/>
          <w:szCs w:val="32"/>
          <w:rtl/>
        </w:rPr>
      </w:pPr>
    </w:p>
    <w:p w14:paraId="111D9029" w14:textId="77777777" w:rsidR="00541BDE" w:rsidRPr="00541BDE" w:rsidRDefault="00541BDE" w:rsidP="00BF0DAB">
      <w:pPr>
        <w:rPr>
          <w:rFonts w:asciiTheme="minorBidi" w:hAnsiTheme="minorBidi"/>
          <w:b/>
          <w:bCs/>
          <w:color w:val="92D050" w:themeColor="text2"/>
          <w:sz w:val="32"/>
          <w:szCs w:val="32"/>
          <w:rtl/>
        </w:rPr>
      </w:pPr>
    </w:p>
    <w:p w14:paraId="35AD1E84" w14:textId="77777777" w:rsidR="00BF0DAB" w:rsidRPr="00541BDE" w:rsidRDefault="00BF0DAB" w:rsidP="00BF0DAB">
      <w:pPr>
        <w:rPr>
          <w:rFonts w:asciiTheme="minorBidi" w:hAnsiTheme="minorBidi"/>
          <w:b/>
          <w:bCs/>
          <w:color w:val="92D050" w:themeColor="text2"/>
          <w:sz w:val="32"/>
          <w:szCs w:val="32"/>
          <w:u w:val="single"/>
          <w:rtl/>
        </w:rPr>
      </w:pPr>
    </w:p>
    <w:p w14:paraId="4D786BD8" w14:textId="77777777" w:rsidR="00BF0DAB" w:rsidRDefault="00BF0DAB" w:rsidP="00BF0DAB">
      <w:pPr>
        <w:rPr>
          <w:rFonts w:asciiTheme="minorBidi" w:hAnsiTheme="minorBidi"/>
          <w:b/>
          <w:bCs/>
          <w:color w:val="92D050" w:themeColor="text2"/>
          <w:sz w:val="32"/>
          <w:szCs w:val="32"/>
          <w:u w:val="single"/>
          <w:rtl/>
        </w:rPr>
      </w:pPr>
    </w:p>
    <w:p w14:paraId="15299E57" w14:textId="77777777" w:rsidR="00DD34C6" w:rsidRPr="00541BDE" w:rsidRDefault="00DD34C6" w:rsidP="00BF0DAB">
      <w:pPr>
        <w:rPr>
          <w:rFonts w:asciiTheme="minorBidi" w:hAnsiTheme="minorBidi"/>
          <w:b/>
          <w:bCs/>
          <w:color w:val="92D050" w:themeColor="text2"/>
          <w:sz w:val="32"/>
          <w:szCs w:val="32"/>
          <w:u w:val="single"/>
          <w:rtl/>
        </w:rPr>
      </w:pPr>
    </w:p>
    <w:p w14:paraId="1FCE18A9" w14:textId="77777777" w:rsidR="00793805" w:rsidRDefault="00793805" w:rsidP="00BF0DAB">
      <w:pPr>
        <w:rPr>
          <w:rFonts w:asciiTheme="minorBidi" w:hAnsiTheme="minorBidi"/>
          <w:b/>
          <w:bCs/>
          <w:color w:val="92D050" w:themeColor="text2"/>
          <w:sz w:val="32"/>
          <w:szCs w:val="32"/>
          <w:u w:val="single"/>
          <w:rtl/>
        </w:rPr>
      </w:pPr>
    </w:p>
    <w:p w14:paraId="0A029012" w14:textId="77777777" w:rsidR="00863180" w:rsidRDefault="00863180" w:rsidP="00BF0DAB">
      <w:pPr>
        <w:rPr>
          <w:rFonts w:asciiTheme="minorBidi" w:hAnsiTheme="minorBidi"/>
          <w:b/>
          <w:bCs/>
          <w:color w:val="92D050" w:themeColor="text2"/>
          <w:sz w:val="32"/>
          <w:szCs w:val="32"/>
          <w:u w:val="single"/>
          <w:rtl/>
        </w:rPr>
      </w:pPr>
    </w:p>
    <w:p w14:paraId="67FD2D0D" w14:textId="158DE069" w:rsidR="00587F37" w:rsidRDefault="00587F37">
      <w:pPr>
        <w:rPr>
          <w:rFonts w:asciiTheme="minorBidi" w:hAnsiTheme="minorBidi"/>
          <w:b/>
          <w:bCs/>
          <w:color w:val="92D050" w:themeColor="text2"/>
          <w:sz w:val="32"/>
          <w:szCs w:val="32"/>
          <w:u w:val="single"/>
          <w:rtl/>
        </w:rPr>
      </w:pPr>
      <w:r>
        <w:rPr>
          <w:rFonts w:asciiTheme="minorBidi" w:hAnsiTheme="minorBidi"/>
          <w:b/>
          <w:bCs/>
          <w:color w:val="92D050" w:themeColor="text2"/>
          <w:sz w:val="32"/>
          <w:szCs w:val="32"/>
          <w:u w:val="single"/>
          <w:rtl/>
        </w:rPr>
        <w:br w:type="page"/>
      </w:r>
    </w:p>
    <w:p w14:paraId="2C021FEF" w14:textId="183C46D5" w:rsidR="00744570" w:rsidRPr="00B65265" w:rsidRDefault="00744570" w:rsidP="00B65265">
      <w:pPr>
        <w:pStyle w:val="11"/>
        <w:rPr>
          <w:rtl/>
        </w:rPr>
      </w:pPr>
      <w:r w:rsidRPr="00B65265">
        <w:rPr>
          <w:rFonts w:hint="cs"/>
          <w:rtl/>
        </w:rPr>
        <w:lastRenderedPageBreak/>
        <w:t>מבוא</w:t>
      </w:r>
    </w:p>
    <w:p w14:paraId="4E3CE337" w14:textId="77777777" w:rsidR="00744570" w:rsidRPr="00744570" w:rsidRDefault="00744570" w:rsidP="00744570">
      <w:pPr>
        <w:spacing w:after="160" w:line="259" w:lineRule="auto"/>
        <w:rPr>
          <w:rFonts w:eastAsiaTheme="minorHAnsi"/>
          <w:sz w:val="22"/>
          <w:szCs w:val="22"/>
          <w:rtl/>
        </w:rPr>
      </w:pPr>
    </w:p>
    <w:p w14:paraId="10E58E86" w14:textId="77777777" w:rsidR="00744570" w:rsidRPr="00B65265" w:rsidRDefault="00744570" w:rsidP="00B65265">
      <w:pPr>
        <w:pStyle w:val="2"/>
        <w:rPr>
          <w:rFonts w:eastAsia="David"/>
          <w:b/>
          <w:bCs/>
          <w:color w:val="92D050" w:themeColor="text2"/>
          <w:u w:color="000000"/>
        </w:rPr>
      </w:pPr>
      <w:bookmarkStart w:id="0" w:name="_Toc90885954"/>
      <w:r w:rsidRPr="00B65265">
        <w:rPr>
          <w:rFonts w:eastAsia="David"/>
          <w:b/>
          <w:bCs/>
          <w:u w:color="000000"/>
          <w:rtl/>
        </w:rPr>
        <w:t>רקע כללי :</w:t>
      </w:r>
      <w:bookmarkEnd w:id="0"/>
    </w:p>
    <w:p w14:paraId="5199607A" w14:textId="77777777" w:rsidR="00744570" w:rsidRPr="00744570" w:rsidRDefault="00744570" w:rsidP="00744570">
      <w:pPr>
        <w:bidi w:val="0"/>
        <w:spacing w:after="0" w:line="259" w:lineRule="auto"/>
        <w:ind w:right="68"/>
        <w:jc w:val="right"/>
        <w:rPr>
          <w:rFonts w:asciiTheme="minorBidi" w:eastAsiaTheme="minorHAnsi" w:hAnsiTheme="minorBidi"/>
          <w:color w:val="92D050" w:themeColor="text2"/>
          <w:sz w:val="22"/>
          <w:szCs w:val="22"/>
        </w:rPr>
      </w:pPr>
      <w:r w:rsidRPr="00744570">
        <w:rPr>
          <w:rFonts w:asciiTheme="minorBidi" w:eastAsiaTheme="minorHAnsi" w:hAnsiTheme="minorBidi"/>
          <w:color w:val="92D050" w:themeColor="text2"/>
          <w:sz w:val="22"/>
          <w:szCs w:val="22"/>
        </w:rPr>
        <w:t xml:space="preserve"> </w:t>
      </w:r>
    </w:p>
    <w:p w14:paraId="04171233" w14:textId="77777777" w:rsidR="00744570" w:rsidRPr="00744570" w:rsidRDefault="00744570" w:rsidP="00744570">
      <w:pPr>
        <w:spacing w:after="160" w:line="259" w:lineRule="auto"/>
        <w:ind w:left="2"/>
        <w:jc w:val="both"/>
        <w:rPr>
          <w:rFonts w:asciiTheme="minorBidi" w:eastAsiaTheme="minorHAnsi" w:hAnsiTheme="minorBidi"/>
          <w:sz w:val="28"/>
          <w:szCs w:val="28"/>
        </w:rPr>
      </w:pPr>
      <w:r w:rsidRPr="00744570">
        <w:rPr>
          <w:rFonts w:asciiTheme="minorBidi" w:eastAsiaTheme="minorHAnsi" w:hAnsiTheme="minorBidi"/>
          <w:sz w:val="28"/>
          <w:szCs w:val="28"/>
          <w:rtl/>
        </w:rPr>
        <w:t xml:space="preserve">ממונה על תלונות הציבור מתוקף תפקידו משמש כתובת נגישה, אמינה ואובייקטיבית לכל אדם המבקש להגיש תלונה על העירייה ומוסדותיה, על עובד, נושא משרה או ממלא תפקיד בה וכן הגופים הנתונים לביקורתו של מבקר העירייה ועל עובד, נושא משרה או ממלא תפקיד בהם. </w:t>
      </w:r>
    </w:p>
    <w:p w14:paraId="0421D4E5" w14:textId="77777777" w:rsidR="00744570" w:rsidRPr="00744570" w:rsidRDefault="00744570" w:rsidP="00744570">
      <w:pPr>
        <w:spacing w:after="160" w:line="259" w:lineRule="auto"/>
        <w:ind w:left="2"/>
        <w:jc w:val="both"/>
        <w:rPr>
          <w:rFonts w:asciiTheme="minorBidi" w:eastAsiaTheme="minorHAnsi" w:hAnsiTheme="minorBidi"/>
          <w:sz w:val="28"/>
          <w:szCs w:val="28"/>
        </w:rPr>
      </w:pPr>
      <w:r w:rsidRPr="00744570">
        <w:rPr>
          <w:rFonts w:asciiTheme="minorBidi" w:eastAsiaTheme="minorHAnsi" w:hAnsiTheme="minorBidi"/>
          <w:sz w:val="28"/>
          <w:szCs w:val="28"/>
          <w:rtl/>
        </w:rPr>
        <w:t xml:space="preserve">החוק מסדיר את תהליך הטיפול בתלונות הציבור ונותן לממונה סמכויות לצורך ביצוע תפקידו. החוק מחייב כל רשות מקומית למנות ממונה וקובע הסדרים למינויו ולפעילותו, לרבות עצמאותו במילוי תפקידו, חובת הסודיות, אופן הגשת התלונה ,תלונות שאין לבררן, דרכי בירור התלונה, תוצאות הבירור, הגשת דוח שנתי לראש העירייה ולמועצה על פעילותו ועוד. </w:t>
      </w:r>
    </w:p>
    <w:p w14:paraId="20F108AB" w14:textId="77777777" w:rsidR="00744570" w:rsidRPr="00744570" w:rsidRDefault="00744570" w:rsidP="00744570">
      <w:pPr>
        <w:spacing w:after="160" w:line="259" w:lineRule="auto"/>
        <w:ind w:left="2"/>
        <w:jc w:val="both"/>
        <w:rPr>
          <w:rFonts w:asciiTheme="minorBidi" w:eastAsiaTheme="minorHAnsi" w:hAnsiTheme="minorBidi"/>
          <w:sz w:val="28"/>
          <w:szCs w:val="28"/>
        </w:rPr>
      </w:pPr>
      <w:r w:rsidRPr="00744570">
        <w:rPr>
          <w:rFonts w:asciiTheme="minorBidi" w:eastAsiaTheme="minorHAnsi" w:hAnsiTheme="minorBidi"/>
          <w:sz w:val="28"/>
          <w:szCs w:val="28"/>
          <w:rtl/>
        </w:rPr>
        <w:t xml:space="preserve">בחוק נקבע, כי כל אדם רשאי להגיש תלונה על הרשות המקומית ומוסדותיה, על עובדיה, על נושאי משרה או ממלאי תפקיד בה וכן על כל גוף עירוני מבוקר כמשמעותו בסעיף </w:t>
      </w:r>
      <w:r w:rsidRPr="00744570">
        <w:rPr>
          <w:rFonts w:asciiTheme="minorBidi" w:eastAsiaTheme="minorHAnsi" w:hAnsiTheme="minorBidi"/>
          <w:sz w:val="28"/>
          <w:szCs w:val="28"/>
        </w:rPr>
        <w:t xml:space="preserve"> 170 </w:t>
      </w:r>
      <w:r w:rsidRPr="00744570">
        <w:rPr>
          <w:rFonts w:asciiTheme="minorBidi" w:eastAsiaTheme="minorHAnsi" w:hAnsiTheme="minorBidi"/>
          <w:sz w:val="28"/>
          <w:szCs w:val="28"/>
          <w:rtl/>
        </w:rPr>
        <w:t>(א) ב.</w:t>
      </w:r>
      <w:r w:rsidRPr="00744570">
        <w:rPr>
          <w:rFonts w:asciiTheme="minorBidi" w:eastAsia="Times New Roman" w:hAnsiTheme="minorBidi"/>
          <w:sz w:val="28"/>
          <w:szCs w:val="28"/>
          <w:rtl/>
        </w:rPr>
        <w:t xml:space="preserve"> </w:t>
      </w:r>
      <w:r w:rsidRPr="00744570">
        <w:rPr>
          <w:rFonts w:asciiTheme="minorBidi" w:eastAsiaTheme="minorHAnsi" w:hAnsiTheme="minorBidi"/>
          <w:sz w:val="28"/>
          <w:szCs w:val="28"/>
          <w:rtl/>
        </w:rPr>
        <w:t xml:space="preserve"> בעניינים הנוגעים למילוי תפקידם. נקבע, כי הממונה יבדוק תלונה עפ"י חוק כאשר מתקיימים שני התנאים יחדיו כלהלן: </w:t>
      </w:r>
    </w:p>
    <w:p w14:paraId="59E659CB" w14:textId="77777777" w:rsidR="00744570" w:rsidRPr="00744570" w:rsidRDefault="00744570" w:rsidP="00744570">
      <w:pPr>
        <w:numPr>
          <w:ilvl w:val="0"/>
          <w:numId w:val="10"/>
        </w:numPr>
        <w:spacing w:after="160" w:line="259" w:lineRule="auto"/>
        <w:contextualSpacing/>
        <w:jc w:val="both"/>
        <w:rPr>
          <w:rFonts w:asciiTheme="minorBidi" w:eastAsiaTheme="minorHAnsi" w:hAnsiTheme="minorBidi"/>
          <w:sz w:val="28"/>
          <w:szCs w:val="28"/>
        </w:rPr>
      </w:pPr>
      <w:r w:rsidRPr="00744570">
        <w:rPr>
          <w:rFonts w:asciiTheme="minorBidi" w:eastAsiaTheme="minorHAnsi" w:hAnsiTheme="minorBidi"/>
          <w:sz w:val="28"/>
          <w:szCs w:val="28"/>
          <w:rtl/>
        </w:rPr>
        <w:t>המעשה  פוגע  במישרין במתלונן  עצמו, או  מונע  ממנו  במישרין  טובת  הנאה ,  או מעשה הפוגע, במישרין באדם אחר או המונע ממנו במישרין טובת הנאה והמתלונן קיבל, להנחת דעתו של הממונה על תלונות הציבור את הסכמתו של אותו אדם להגיש תלונה בעניינו.</w:t>
      </w:r>
    </w:p>
    <w:p w14:paraId="750F9A22" w14:textId="77777777" w:rsidR="00744570" w:rsidRPr="00744570" w:rsidRDefault="00744570" w:rsidP="00744570">
      <w:pPr>
        <w:spacing w:after="160" w:line="259" w:lineRule="auto"/>
        <w:ind w:left="361"/>
        <w:contextualSpacing/>
        <w:jc w:val="both"/>
        <w:rPr>
          <w:rFonts w:asciiTheme="minorBidi" w:eastAsiaTheme="minorHAnsi" w:hAnsiTheme="minorBidi"/>
          <w:sz w:val="28"/>
          <w:szCs w:val="28"/>
        </w:rPr>
      </w:pPr>
      <w:r w:rsidRPr="00744570">
        <w:rPr>
          <w:rFonts w:asciiTheme="minorBidi" w:eastAsiaTheme="minorHAnsi" w:hAnsiTheme="minorBidi"/>
          <w:sz w:val="28"/>
          <w:szCs w:val="28"/>
          <w:rtl/>
        </w:rPr>
        <w:t xml:space="preserve"> </w:t>
      </w:r>
    </w:p>
    <w:p w14:paraId="7298FEF0" w14:textId="77777777" w:rsidR="00744570" w:rsidRPr="00744570" w:rsidRDefault="00744570" w:rsidP="00744570">
      <w:pPr>
        <w:numPr>
          <w:ilvl w:val="0"/>
          <w:numId w:val="10"/>
        </w:numPr>
        <w:spacing w:after="160" w:line="259" w:lineRule="auto"/>
        <w:ind w:right="15"/>
        <w:contextualSpacing/>
        <w:jc w:val="both"/>
        <w:rPr>
          <w:rFonts w:asciiTheme="minorBidi" w:eastAsiaTheme="minorHAnsi" w:hAnsiTheme="minorBidi"/>
          <w:sz w:val="28"/>
          <w:szCs w:val="28"/>
        </w:rPr>
      </w:pPr>
      <w:r w:rsidRPr="00744570">
        <w:rPr>
          <w:rFonts w:asciiTheme="minorBidi" w:eastAsiaTheme="minorHAnsi" w:hAnsiTheme="minorBidi"/>
          <w:sz w:val="28"/>
          <w:szCs w:val="28"/>
          <w:rtl/>
        </w:rPr>
        <w:t xml:space="preserve">המעשה נעשה  בניגוד  לחוק  או  שנעשה  בלא סמכות  חוקית או בניגוד למינהל תקין, או שיש בו משום נוקשות יתרה או אי צדק בולט". </w:t>
      </w:r>
    </w:p>
    <w:p w14:paraId="72792F4D" w14:textId="77777777" w:rsidR="00744570" w:rsidRPr="00744570" w:rsidRDefault="00744570" w:rsidP="00744570">
      <w:pPr>
        <w:bidi w:val="0"/>
        <w:spacing w:after="157" w:line="259" w:lineRule="auto"/>
        <w:ind w:right="40"/>
        <w:jc w:val="both"/>
        <w:rPr>
          <w:rFonts w:asciiTheme="minorBidi" w:eastAsiaTheme="minorHAnsi" w:hAnsiTheme="minorBidi"/>
          <w:sz w:val="28"/>
          <w:szCs w:val="28"/>
        </w:rPr>
      </w:pPr>
      <w:r w:rsidRPr="00744570">
        <w:rPr>
          <w:rFonts w:asciiTheme="minorBidi" w:eastAsiaTheme="minorHAnsi" w:hAnsiTheme="minorBidi"/>
          <w:sz w:val="28"/>
          <w:szCs w:val="28"/>
        </w:rPr>
        <w:t xml:space="preserve"> </w:t>
      </w:r>
    </w:p>
    <w:p w14:paraId="2E188F64" w14:textId="77777777" w:rsidR="00744570" w:rsidRPr="00744570" w:rsidRDefault="00744570" w:rsidP="00744570">
      <w:pPr>
        <w:spacing w:after="160" w:line="259" w:lineRule="auto"/>
        <w:ind w:left="2"/>
        <w:jc w:val="both"/>
        <w:rPr>
          <w:rFonts w:asciiTheme="minorBidi" w:eastAsiaTheme="minorHAnsi" w:hAnsiTheme="minorBidi"/>
          <w:sz w:val="28"/>
          <w:szCs w:val="28"/>
          <w:rtl/>
        </w:rPr>
      </w:pPr>
      <w:r w:rsidRPr="00744570">
        <w:rPr>
          <w:rFonts w:asciiTheme="minorBidi" w:eastAsiaTheme="minorHAnsi" w:hAnsiTheme="minorBidi"/>
          <w:sz w:val="28"/>
          <w:szCs w:val="28"/>
          <w:rtl/>
        </w:rPr>
        <w:t xml:space="preserve">תלונה המוגשת לממונה תהיה </w:t>
      </w:r>
      <w:r w:rsidRPr="00744570">
        <w:rPr>
          <w:rFonts w:asciiTheme="minorBidi" w:eastAsiaTheme="minorHAnsi" w:hAnsiTheme="minorBidi"/>
          <w:b/>
          <w:bCs/>
          <w:sz w:val="28"/>
          <w:szCs w:val="28"/>
          <w:rtl/>
        </w:rPr>
        <w:t>בכתב</w:t>
      </w:r>
      <w:r w:rsidRPr="00744570">
        <w:rPr>
          <w:rFonts w:asciiTheme="minorBidi" w:eastAsiaTheme="minorHAnsi" w:hAnsiTheme="minorBidi"/>
          <w:sz w:val="28"/>
          <w:szCs w:val="28"/>
          <w:rtl/>
        </w:rPr>
        <w:t xml:space="preserve">, תוך ציון שם המתלונן ומענו, דרכי ההתקשרות עמו, תיאור מפורט של העניין עליו נסבה התלונה, לרבות המועד וכל פרט אחר הנוגע לעניין והמסייע לבירור יעיל של התלונה. במקרים חריגים ניתן להגיש תלונה בעל פה, אך על המתלונן יהיה למסור את כל פרטיו ולחתום על התלונה שתירשם מפיו בלשכת הממונה וזאת לאחר תיאום מראש. </w:t>
      </w:r>
    </w:p>
    <w:p w14:paraId="7F41B0E3" w14:textId="77777777" w:rsidR="00744570" w:rsidRPr="00744570" w:rsidRDefault="00744570" w:rsidP="00744570">
      <w:pPr>
        <w:spacing w:after="160" w:line="259" w:lineRule="auto"/>
        <w:ind w:left="2"/>
        <w:jc w:val="both"/>
        <w:rPr>
          <w:rFonts w:asciiTheme="minorBidi" w:eastAsiaTheme="minorHAnsi" w:hAnsiTheme="minorBidi"/>
          <w:sz w:val="28"/>
          <w:szCs w:val="28"/>
          <w:rtl/>
        </w:rPr>
      </w:pPr>
    </w:p>
    <w:p w14:paraId="162BF233" w14:textId="77777777" w:rsidR="00744570" w:rsidRPr="00744570" w:rsidRDefault="00744570" w:rsidP="00744570">
      <w:pPr>
        <w:spacing w:after="160" w:line="259" w:lineRule="auto"/>
        <w:ind w:left="2"/>
        <w:jc w:val="both"/>
        <w:rPr>
          <w:rFonts w:asciiTheme="minorBidi" w:eastAsiaTheme="minorHAnsi" w:hAnsiTheme="minorBidi"/>
          <w:sz w:val="28"/>
          <w:szCs w:val="28"/>
          <w:rtl/>
        </w:rPr>
      </w:pPr>
    </w:p>
    <w:p w14:paraId="2EF73A36" w14:textId="77777777" w:rsidR="00744570" w:rsidRPr="00744570" w:rsidRDefault="00744570" w:rsidP="00744570">
      <w:pPr>
        <w:spacing w:after="160" w:line="259" w:lineRule="auto"/>
        <w:ind w:left="2"/>
        <w:jc w:val="both"/>
        <w:rPr>
          <w:rFonts w:asciiTheme="minorBidi" w:eastAsiaTheme="minorHAnsi" w:hAnsiTheme="minorBidi"/>
          <w:sz w:val="28"/>
          <w:szCs w:val="28"/>
          <w:rtl/>
        </w:rPr>
      </w:pPr>
    </w:p>
    <w:p w14:paraId="5D80FF7C" w14:textId="77777777" w:rsidR="00744570" w:rsidRPr="00744570" w:rsidRDefault="00744570" w:rsidP="00744570">
      <w:pPr>
        <w:spacing w:after="160" w:line="259" w:lineRule="auto"/>
        <w:ind w:left="2"/>
        <w:jc w:val="both"/>
        <w:rPr>
          <w:rFonts w:asciiTheme="minorBidi" w:eastAsiaTheme="minorHAnsi" w:hAnsiTheme="minorBidi"/>
          <w:sz w:val="28"/>
          <w:szCs w:val="28"/>
          <w:rtl/>
        </w:rPr>
      </w:pPr>
    </w:p>
    <w:p w14:paraId="38D61808" w14:textId="77777777" w:rsidR="00744570" w:rsidRPr="00744570" w:rsidRDefault="00744570" w:rsidP="00744570">
      <w:pPr>
        <w:spacing w:after="160" w:line="259" w:lineRule="auto"/>
        <w:ind w:left="2"/>
        <w:jc w:val="both"/>
        <w:rPr>
          <w:rFonts w:asciiTheme="minorBidi" w:eastAsiaTheme="minorHAnsi" w:hAnsiTheme="minorBidi"/>
          <w:b/>
          <w:bCs/>
          <w:sz w:val="28"/>
          <w:szCs w:val="28"/>
          <w:rtl/>
        </w:rPr>
      </w:pPr>
      <w:r w:rsidRPr="00744570">
        <w:rPr>
          <w:rFonts w:asciiTheme="minorBidi" w:eastAsiaTheme="minorHAnsi" w:hAnsiTheme="minorBidi"/>
          <w:sz w:val="28"/>
          <w:szCs w:val="28"/>
          <w:rtl/>
        </w:rPr>
        <w:lastRenderedPageBreak/>
        <w:t xml:space="preserve">הממונה אינו משמש כתובת ראשונה למתלונן ואינו מהווה תחליף לממלאי התפקידים השונים באשר לאחריותם בנושאים עליהם הם מופקדים. </w:t>
      </w:r>
      <w:r w:rsidRPr="00744570">
        <w:rPr>
          <w:rFonts w:asciiTheme="minorBidi" w:eastAsiaTheme="minorHAnsi" w:hAnsiTheme="minorBidi"/>
          <w:b/>
          <w:bCs/>
          <w:sz w:val="28"/>
          <w:szCs w:val="28"/>
          <w:rtl/>
        </w:rPr>
        <w:t xml:space="preserve">הממונה מברר את התלונה רק לאחר שהמתלונן פנה תחילה לגורמים המוסמכים בעירייה או לגוף העירוני המבוקר ולא נענה או הטיפול אינו לשביעות רצונו. </w:t>
      </w:r>
    </w:p>
    <w:p w14:paraId="0864B889" w14:textId="77777777" w:rsidR="00744570" w:rsidRPr="00744570" w:rsidRDefault="00744570" w:rsidP="00744570">
      <w:pPr>
        <w:spacing w:after="160" w:line="259" w:lineRule="auto"/>
        <w:ind w:left="2"/>
        <w:jc w:val="both"/>
        <w:rPr>
          <w:rFonts w:asciiTheme="minorBidi" w:eastAsiaTheme="minorHAnsi" w:hAnsiTheme="minorBidi"/>
          <w:sz w:val="28"/>
          <w:szCs w:val="28"/>
          <w:rtl/>
        </w:rPr>
      </w:pPr>
      <w:r w:rsidRPr="00744570">
        <w:rPr>
          <w:rFonts w:asciiTheme="minorBidi" w:eastAsiaTheme="minorHAnsi" w:hAnsiTheme="minorBidi"/>
          <w:sz w:val="28"/>
          <w:szCs w:val="28"/>
          <w:rtl/>
        </w:rPr>
        <w:t xml:space="preserve">אם בירור התלונה העלה קיומו של ליקוי, רשאי הממונה להצביע על הצורך בתיקון הליקוי ועל הדרך והמועד לכך. הנילון או הממונה עליו יודיעו לממונה על האמצעים שננקטו לתיקון הליקוי בתוך המועד האמור . </w:t>
      </w:r>
    </w:p>
    <w:p w14:paraId="1B081A24" w14:textId="77777777" w:rsidR="00744570" w:rsidRPr="00744570" w:rsidRDefault="00744570" w:rsidP="00744570">
      <w:pPr>
        <w:spacing w:after="160" w:line="259" w:lineRule="auto"/>
        <w:ind w:left="2"/>
        <w:jc w:val="both"/>
        <w:rPr>
          <w:rFonts w:asciiTheme="minorBidi" w:eastAsiaTheme="minorHAnsi" w:hAnsiTheme="minorBidi"/>
          <w:sz w:val="28"/>
          <w:szCs w:val="28"/>
        </w:rPr>
      </w:pPr>
    </w:p>
    <w:p w14:paraId="20DF9DAA" w14:textId="77777777" w:rsidR="00744570" w:rsidRPr="00744570" w:rsidRDefault="00744570" w:rsidP="00744570">
      <w:pPr>
        <w:spacing w:after="160" w:line="259" w:lineRule="auto"/>
        <w:ind w:left="2"/>
        <w:jc w:val="both"/>
        <w:rPr>
          <w:rFonts w:asciiTheme="minorBidi" w:eastAsiaTheme="minorHAnsi" w:hAnsiTheme="minorBidi"/>
          <w:sz w:val="28"/>
          <w:szCs w:val="28"/>
        </w:rPr>
      </w:pPr>
      <w:r w:rsidRPr="00744570">
        <w:rPr>
          <w:rFonts w:asciiTheme="minorBidi" w:eastAsiaTheme="minorHAnsi" w:hAnsiTheme="minorBidi"/>
          <w:sz w:val="28"/>
          <w:szCs w:val="28"/>
          <w:rtl/>
        </w:rPr>
        <w:t xml:space="preserve">על מנת להגביר את אמון הציבור ברשויות המקומיות וכדי לתרום לשקיפות עבודתו של הממונה נקבע בסעיף </w:t>
      </w:r>
      <w:r w:rsidRPr="00744570">
        <w:rPr>
          <w:rFonts w:asciiTheme="minorBidi" w:eastAsiaTheme="minorHAnsi" w:hAnsiTheme="minorBidi"/>
          <w:sz w:val="28"/>
          <w:szCs w:val="28"/>
        </w:rPr>
        <w:t>15</w:t>
      </w:r>
      <w:r w:rsidRPr="00744570">
        <w:rPr>
          <w:rFonts w:asciiTheme="minorBidi" w:eastAsiaTheme="minorHAnsi" w:hAnsiTheme="minorBidi"/>
          <w:sz w:val="28"/>
          <w:szCs w:val="28"/>
          <w:rtl/>
        </w:rPr>
        <w:t xml:space="preserve"> לחוק, כי הממונה יגיש לראש העירייה ולמועצה דוח שנתי על  פעולותיו לא  יאוחר מ-</w:t>
      </w:r>
      <w:r w:rsidRPr="00744570">
        <w:rPr>
          <w:rFonts w:asciiTheme="minorBidi" w:eastAsiaTheme="minorHAnsi" w:hAnsiTheme="minorBidi"/>
          <w:sz w:val="28"/>
          <w:szCs w:val="28"/>
        </w:rPr>
        <w:t>1</w:t>
      </w:r>
      <w:r w:rsidRPr="00744570">
        <w:rPr>
          <w:rFonts w:asciiTheme="minorBidi" w:eastAsiaTheme="minorHAnsi" w:hAnsiTheme="minorBidi"/>
          <w:sz w:val="28"/>
          <w:szCs w:val="28"/>
          <w:rtl/>
        </w:rPr>
        <w:t xml:space="preserve"> במאי בכל שנה והמועצה תקיים בעניין הדוח דיון בתוך חודשיים מיום שהוגש לה. הדוח יהיה פתוח לעיון הציבור ויפורסם  באתר האינטרנט העירוני. דוחות הממונה או כל מסמך שהוציא או הכין  בעת מילוי תפקידיו, לא ישמשו ראיה בכל הליך משפטי או משמעתי וכנ"ל לגבי הודעה שנתקבלה במסגרת מילוי תפקידיו. </w:t>
      </w:r>
    </w:p>
    <w:p w14:paraId="3DB03A48" w14:textId="77777777" w:rsidR="00744570" w:rsidRPr="00744570" w:rsidRDefault="00744570" w:rsidP="00744570">
      <w:pPr>
        <w:spacing w:after="160" w:line="259" w:lineRule="auto"/>
        <w:ind w:left="2"/>
        <w:jc w:val="both"/>
        <w:rPr>
          <w:rFonts w:asciiTheme="minorBidi" w:eastAsiaTheme="minorHAnsi" w:hAnsiTheme="minorBidi"/>
          <w:sz w:val="28"/>
          <w:szCs w:val="28"/>
        </w:rPr>
      </w:pPr>
      <w:r w:rsidRPr="00744570">
        <w:rPr>
          <w:rFonts w:asciiTheme="minorBidi" w:eastAsiaTheme="minorHAnsi" w:hAnsiTheme="minorBidi"/>
          <w:sz w:val="28"/>
          <w:szCs w:val="28"/>
          <w:rtl/>
        </w:rPr>
        <w:t xml:space="preserve">נציבות תלונות הציבור במשרד מבקר המדינה מעבירה החל משנת </w:t>
      </w:r>
      <w:r w:rsidRPr="00744570">
        <w:rPr>
          <w:rFonts w:asciiTheme="minorBidi" w:eastAsiaTheme="minorHAnsi" w:hAnsiTheme="minorBidi"/>
          <w:sz w:val="28"/>
          <w:szCs w:val="28"/>
        </w:rPr>
        <w:t>2013</w:t>
      </w:r>
      <w:r w:rsidRPr="00744570">
        <w:rPr>
          <w:rFonts w:asciiTheme="minorBidi" w:eastAsiaTheme="minorHAnsi" w:hAnsiTheme="minorBidi"/>
          <w:sz w:val="28"/>
          <w:szCs w:val="28"/>
          <w:rtl/>
        </w:rPr>
        <w:t xml:space="preserve"> (תלונות לבירור הממונה בעניינים הנוגעים לעירייה ,תלונות אשר לא הובאו תחילה בפני העירייה שהיא הגורם המוסמך לטפל בהן ולאפשר לה להתייחס, לרבות בחינה ואופן נקיטת הפעולות. התלונות הנ"ל מועברות בהתאם לאמות המידה שנקבעו בנציבות בדבר תלונות המתאימות להתברר ע"י הממונה ברשות המקומית .לאחר בירור התלונה ע"י הממונה ומתן מענה למתלונן, מועבר לנציבות העתק מכתב התשובה וכן העתק ממצאי בירור התלונה. בשנת </w:t>
      </w:r>
      <w:r w:rsidRPr="00744570">
        <w:rPr>
          <w:rFonts w:asciiTheme="minorBidi" w:eastAsiaTheme="minorHAnsi" w:hAnsiTheme="minorBidi"/>
          <w:sz w:val="28"/>
          <w:szCs w:val="28"/>
        </w:rPr>
        <w:t>2016</w:t>
      </w:r>
      <w:r w:rsidRPr="00744570">
        <w:rPr>
          <w:rFonts w:asciiTheme="minorBidi" w:eastAsiaTheme="minorHAnsi" w:hAnsiTheme="minorBidi"/>
          <w:sz w:val="28"/>
          <w:szCs w:val="28"/>
          <w:rtl/>
        </w:rPr>
        <w:t xml:space="preserve"> הועברו מהנציבות 4 תלונות לטיפול הממונה שהיו בסמכותו לבררן .</w:t>
      </w:r>
    </w:p>
    <w:p w14:paraId="2CB8A67D" w14:textId="77777777" w:rsidR="00744570" w:rsidRPr="00744570" w:rsidRDefault="00744570" w:rsidP="00744570">
      <w:pPr>
        <w:spacing w:after="160" w:line="259" w:lineRule="auto"/>
        <w:ind w:left="2"/>
        <w:jc w:val="both"/>
        <w:rPr>
          <w:rFonts w:asciiTheme="minorBidi" w:eastAsiaTheme="minorHAnsi" w:hAnsiTheme="minorBidi"/>
          <w:sz w:val="28"/>
          <w:szCs w:val="28"/>
        </w:rPr>
      </w:pPr>
      <w:r w:rsidRPr="00744570">
        <w:rPr>
          <w:rFonts w:asciiTheme="minorBidi" w:eastAsiaTheme="minorHAnsi" w:hAnsiTheme="minorBidi"/>
          <w:sz w:val="28"/>
          <w:szCs w:val="28"/>
          <w:rtl/>
        </w:rPr>
        <w:t xml:space="preserve">יודגש, כי תאגיד ת.מ.ר למים וביוב אינו בתחום סמכותו וטיפולו של הממונה. התאגיד  פועל מכוח חוק תאגידי מים וביוב, התשס"א - </w:t>
      </w:r>
      <w:r w:rsidRPr="00744570">
        <w:rPr>
          <w:rFonts w:asciiTheme="minorBidi" w:eastAsiaTheme="minorHAnsi" w:hAnsiTheme="minorBidi"/>
          <w:sz w:val="28"/>
          <w:szCs w:val="28"/>
        </w:rPr>
        <w:t>2001</w:t>
      </w:r>
      <w:r w:rsidRPr="00744570">
        <w:rPr>
          <w:rFonts w:asciiTheme="minorBidi" w:eastAsiaTheme="minorHAnsi" w:hAnsiTheme="minorBidi"/>
          <w:sz w:val="28"/>
          <w:szCs w:val="28"/>
          <w:rtl/>
        </w:rPr>
        <w:t xml:space="preserve"> הקובע, כי הוראות פקודת העיריות לא יחולו עליו. התלונות בנושא זה אינן נכללות בנתוני התלונות שנדחו על הסף. </w:t>
      </w:r>
    </w:p>
    <w:p w14:paraId="42D7C414" w14:textId="77777777" w:rsidR="00744570" w:rsidRPr="00744570" w:rsidRDefault="00744570" w:rsidP="00744570">
      <w:pPr>
        <w:bidi w:val="0"/>
        <w:spacing w:after="116" w:line="259" w:lineRule="auto"/>
        <w:ind w:right="68"/>
        <w:jc w:val="both"/>
        <w:rPr>
          <w:rFonts w:asciiTheme="minorBidi" w:eastAsiaTheme="minorHAnsi" w:hAnsiTheme="minorBidi"/>
          <w:sz w:val="28"/>
          <w:szCs w:val="28"/>
        </w:rPr>
      </w:pPr>
      <w:r w:rsidRPr="00744570">
        <w:rPr>
          <w:rFonts w:asciiTheme="minorBidi" w:eastAsiaTheme="minorHAnsi" w:hAnsiTheme="minorBidi"/>
          <w:sz w:val="28"/>
          <w:szCs w:val="28"/>
        </w:rPr>
        <w:t xml:space="preserve"> </w:t>
      </w:r>
    </w:p>
    <w:p w14:paraId="6A8A15B8" w14:textId="77777777" w:rsidR="00744570" w:rsidRPr="00744570" w:rsidRDefault="00744570" w:rsidP="00744570">
      <w:pPr>
        <w:bidi w:val="0"/>
        <w:spacing w:after="0" w:line="259" w:lineRule="auto"/>
        <w:ind w:right="68"/>
        <w:jc w:val="right"/>
        <w:rPr>
          <w:rFonts w:asciiTheme="minorBidi" w:eastAsiaTheme="minorHAnsi" w:hAnsiTheme="minorBidi"/>
          <w:sz w:val="28"/>
          <w:szCs w:val="28"/>
          <w:rtl/>
        </w:rPr>
      </w:pPr>
    </w:p>
    <w:p w14:paraId="4E70279B" w14:textId="77777777" w:rsidR="00744570" w:rsidRPr="00744570" w:rsidRDefault="00744570" w:rsidP="00744570">
      <w:pPr>
        <w:bidi w:val="0"/>
        <w:spacing w:after="0" w:line="259" w:lineRule="auto"/>
        <w:ind w:right="68"/>
        <w:jc w:val="right"/>
        <w:rPr>
          <w:rFonts w:asciiTheme="minorBidi" w:eastAsiaTheme="minorHAnsi" w:hAnsiTheme="minorBidi"/>
          <w:sz w:val="28"/>
          <w:szCs w:val="28"/>
          <w:rtl/>
        </w:rPr>
      </w:pPr>
    </w:p>
    <w:p w14:paraId="3FAC5780" w14:textId="77777777" w:rsidR="00744570" w:rsidRPr="00744570" w:rsidRDefault="00744570" w:rsidP="00744570">
      <w:pPr>
        <w:bidi w:val="0"/>
        <w:spacing w:after="0" w:line="259" w:lineRule="auto"/>
        <w:ind w:right="68"/>
        <w:jc w:val="right"/>
        <w:rPr>
          <w:rFonts w:asciiTheme="minorBidi" w:eastAsiaTheme="minorHAnsi" w:hAnsiTheme="minorBidi"/>
          <w:sz w:val="28"/>
          <w:szCs w:val="28"/>
          <w:rtl/>
        </w:rPr>
      </w:pPr>
    </w:p>
    <w:p w14:paraId="51A59C72" w14:textId="77777777" w:rsidR="00744570" w:rsidRPr="00744570" w:rsidRDefault="00744570" w:rsidP="00744570">
      <w:pPr>
        <w:bidi w:val="0"/>
        <w:spacing w:after="0" w:line="259" w:lineRule="auto"/>
        <w:ind w:right="68"/>
        <w:jc w:val="right"/>
        <w:rPr>
          <w:rFonts w:asciiTheme="minorBidi" w:eastAsiaTheme="minorHAnsi" w:hAnsiTheme="minorBidi"/>
          <w:sz w:val="28"/>
          <w:szCs w:val="28"/>
          <w:rtl/>
        </w:rPr>
      </w:pPr>
    </w:p>
    <w:p w14:paraId="596F9E2D" w14:textId="77777777" w:rsidR="00744570" w:rsidRPr="00744570" w:rsidRDefault="00744570" w:rsidP="00744570">
      <w:pPr>
        <w:bidi w:val="0"/>
        <w:spacing w:after="0" w:line="259" w:lineRule="auto"/>
        <w:ind w:right="68"/>
        <w:jc w:val="right"/>
        <w:rPr>
          <w:rFonts w:asciiTheme="minorBidi" w:eastAsiaTheme="minorHAnsi" w:hAnsiTheme="minorBidi"/>
          <w:sz w:val="28"/>
          <w:szCs w:val="28"/>
          <w:rtl/>
        </w:rPr>
      </w:pPr>
    </w:p>
    <w:p w14:paraId="2A13F93E" w14:textId="77777777" w:rsidR="00744570" w:rsidRPr="00744570" w:rsidRDefault="00744570" w:rsidP="00744570">
      <w:pPr>
        <w:bidi w:val="0"/>
        <w:spacing w:after="0" w:line="259" w:lineRule="auto"/>
        <w:ind w:right="68"/>
        <w:jc w:val="right"/>
        <w:rPr>
          <w:rFonts w:asciiTheme="minorBidi" w:eastAsiaTheme="minorHAnsi" w:hAnsiTheme="minorBidi"/>
          <w:sz w:val="28"/>
          <w:szCs w:val="28"/>
          <w:rtl/>
        </w:rPr>
      </w:pPr>
    </w:p>
    <w:p w14:paraId="5B4D91A5" w14:textId="77777777" w:rsidR="00744570" w:rsidRPr="00744570" w:rsidRDefault="00744570" w:rsidP="00744570">
      <w:pPr>
        <w:bidi w:val="0"/>
        <w:spacing w:after="0" w:line="259" w:lineRule="auto"/>
        <w:ind w:right="68"/>
        <w:jc w:val="right"/>
        <w:rPr>
          <w:rFonts w:asciiTheme="minorBidi" w:eastAsiaTheme="minorHAnsi" w:hAnsiTheme="minorBidi"/>
          <w:sz w:val="28"/>
          <w:szCs w:val="28"/>
          <w:rtl/>
        </w:rPr>
      </w:pPr>
    </w:p>
    <w:p w14:paraId="49D943C7" w14:textId="77777777" w:rsidR="00744570" w:rsidRPr="00744570" w:rsidRDefault="00744570" w:rsidP="00744570">
      <w:pPr>
        <w:bidi w:val="0"/>
        <w:spacing w:after="0" w:line="259" w:lineRule="auto"/>
        <w:ind w:right="68"/>
        <w:jc w:val="right"/>
        <w:rPr>
          <w:rFonts w:asciiTheme="minorBidi" w:eastAsiaTheme="minorHAnsi" w:hAnsiTheme="minorBidi"/>
          <w:sz w:val="28"/>
          <w:szCs w:val="28"/>
          <w:rtl/>
        </w:rPr>
      </w:pPr>
    </w:p>
    <w:p w14:paraId="671BD2AB" w14:textId="1DCF0264" w:rsidR="00744570" w:rsidRPr="00D73D1E" w:rsidRDefault="00744570" w:rsidP="00D73D1E">
      <w:pPr>
        <w:pStyle w:val="11"/>
        <w:rPr>
          <w:rtl/>
        </w:rPr>
      </w:pPr>
      <w:r w:rsidRPr="00D73D1E">
        <w:rPr>
          <w:rFonts w:hint="cs"/>
          <w:rtl/>
        </w:rPr>
        <w:lastRenderedPageBreak/>
        <w:t>הליך בירור התלונה</w:t>
      </w:r>
    </w:p>
    <w:p w14:paraId="016DEC14" w14:textId="0B446B93" w:rsidR="00744570" w:rsidRDefault="00744570" w:rsidP="00BF0DAB">
      <w:pPr>
        <w:rPr>
          <w:rFonts w:asciiTheme="minorBidi" w:hAnsiTheme="minorBidi"/>
          <w:b/>
          <w:bCs/>
          <w:sz w:val="32"/>
          <w:szCs w:val="32"/>
          <w:u w:val="single"/>
          <w:rtl/>
        </w:rPr>
      </w:pPr>
      <w:r>
        <w:rPr>
          <w:noProof/>
        </w:rPr>
        <w:drawing>
          <wp:anchor distT="0" distB="0" distL="114300" distR="114300" simplePos="0" relativeHeight="251742208" behindDoc="0" locked="0" layoutInCell="1" allowOverlap="1" wp14:anchorId="6ADB52D8" wp14:editId="5ADF90E3">
            <wp:simplePos x="0" y="0"/>
            <wp:positionH relativeFrom="margin">
              <wp:align>center</wp:align>
            </wp:positionH>
            <wp:positionV relativeFrom="paragraph">
              <wp:posOffset>484094</wp:posOffset>
            </wp:positionV>
            <wp:extent cx="5241290" cy="4191000"/>
            <wp:effectExtent l="0" t="0" r="0" b="0"/>
            <wp:wrapTopAndBottom/>
            <wp:docPr id="8" name="תמונה 8" descr="תמונה שמכילה טקסט, צילום מסך, תרש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מונה 8" descr="תמונה שמכילה טקסט, צילום מסך, תרשים&#10;&#10;התיאור נוצר באופן אוטומטי"/>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1290" cy="4191000"/>
                    </a:xfrm>
                    <a:prstGeom prst="rect">
                      <a:avLst/>
                    </a:prstGeom>
                    <a:noFill/>
                  </pic:spPr>
                </pic:pic>
              </a:graphicData>
            </a:graphic>
            <wp14:sizeRelH relativeFrom="margin">
              <wp14:pctWidth>0</wp14:pctWidth>
            </wp14:sizeRelH>
            <wp14:sizeRelV relativeFrom="margin">
              <wp14:pctHeight>0</wp14:pctHeight>
            </wp14:sizeRelV>
          </wp:anchor>
        </w:drawing>
      </w:r>
    </w:p>
    <w:p w14:paraId="7496F201" w14:textId="77777777" w:rsidR="00C54109" w:rsidRDefault="00C54109" w:rsidP="00C54109">
      <w:pPr>
        <w:spacing w:after="160" w:line="259" w:lineRule="auto"/>
        <w:jc w:val="both"/>
        <w:rPr>
          <w:rFonts w:asciiTheme="minorBidi" w:hAnsiTheme="minorBidi"/>
          <w:b/>
          <w:bCs/>
          <w:sz w:val="32"/>
          <w:szCs w:val="32"/>
          <w:u w:val="single"/>
          <w:rtl/>
        </w:rPr>
      </w:pPr>
    </w:p>
    <w:p w14:paraId="5A59E0BB" w14:textId="77777777" w:rsidR="00C54109" w:rsidRDefault="00C54109" w:rsidP="00C54109">
      <w:pPr>
        <w:spacing w:after="160" w:line="259" w:lineRule="auto"/>
        <w:jc w:val="both"/>
        <w:rPr>
          <w:rFonts w:asciiTheme="minorBidi" w:eastAsiaTheme="minorHAnsi" w:hAnsiTheme="minorBidi"/>
          <w:color w:val="92D050" w:themeColor="text2"/>
          <w:sz w:val="22"/>
          <w:szCs w:val="28"/>
          <w:rtl/>
        </w:rPr>
      </w:pPr>
    </w:p>
    <w:p w14:paraId="47A4AA92" w14:textId="77777777" w:rsidR="007A257D" w:rsidRPr="00C54109" w:rsidRDefault="007A257D" w:rsidP="00C54109">
      <w:pPr>
        <w:spacing w:after="160" w:line="259" w:lineRule="auto"/>
        <w:jc w:val="both"/>
        <w:rPr>
          <w:rFonts w:asciiTheme="minorBidi" w:eastAsiaTheme="minorHAnsi" w:hAnsiTheme="minorBidi"/>
          <w:color w:val="92D050" w:themeColor="text2"/>
          <w:sz w:val="22"/>
          <w:szCs w:val="28"/>
          <w:rtl/>
        </w:rPr>
      </w:pPr>
    </w:p>
    <w:p w14:paraId="5DCF1031" w14:textId="77777777" w:rsidR="00C54109" w:rsidRPr="00C54109" w:rsidRDefault="00C54109" w:rsidP="00C54109">
      <w:pPr>
        <w:spacing w:after="160" w:line="259" w:lineRule="auto"/>
        <w:ind w:left="2"/>
        <w:jc w:val="both"/>
        <w:rPr>
          <w:rFonts w:asciiTheme="minorBidi" w:eastAsiaTheme="minorHAnsi" w:hAnsiTheme="minorBidi"/>
          <w:sz w:val="22"/>
          <w:szCs w:val="22"/>
        </w:rPr>
      </w:pPr>
      <w:r w:rsidRPr="00C54109">
        <w:rPr>
          <w:rFonts w:asciiTheme="minorBidi" w:eastAsiaTheme="minorHAnsi" w:hAnsiTheme="minorBidi"/>
          <w:sz w:val="22"/>
          <w:szCs w:val="28"/>
          <w:rtl/>
        </w:rPr>
        <w:t xml:space="preserve">לשכת מבקר העירייה וממונה על תלונות הציבור מטפלת במסגרת ארגונית אחת  בעבודת הביקורת ובתלונות הציבור. הלשכה מטפלת בתלונות המתקבלות בכתב ומדריכה באופן שוטף את הפונים לקבלת מידע והיוועצות טלפונית וכן את המגיעים ללשכה, להעביר את פנייתם קודם הגשת התלונה, אל הגורם הרלוונטי.  </w:t>
      </w:r>
    </w:p>
    <w:p w14:paraId="6BACFD24" w14:textId="77777777" w:rsidR="00C54109" w:rsidRPr="00C54109" w:rsidRDefault="00C54109" w:rsidP="00C54109">
      <w:pPr>
        <w:spacing w:after="157" w:line="259" w:lineRule="auto"/>
        <w:ind w:right="40"/>
        <w:jc w:val="both"/>
        <w:rPr>
          <w:rFonts w:asciiTheme="minorBidi" w:eastAsiaTheme="minorHAnsi" w:hAnsiTheme="minorBidi"/>
          <w:sz w:val="22"/>
          <w:szCs w:val="22"/>
          <w:rtl/>
        </w:rPr>
      </w:pPr>
      <w:r w:rsidRPr="00C54109">
        <w:rPr>
          <w:rFonts w:asciiTheme="minorBidi" w:eastAsiaTheme="minorHAnsi" w:hAnsiTheme="minorBidi"/>
          <w:sz w:val="16"/>
          <w:szCs w:val="22"/>
        </w:rPr>
        <w:t xml:space="preserve"> </w:t>
      </w:r>
      <w:r w:rsidRPr="00C54109">
        <w:rPr>
          <w:rFonts w:asciiTheme="minorBidi" w:eastAsiaTheme="minorHAnsi" w:hAnsiTheme="minorBidi"/>
          <w:b/>
          <w:bCs/>
          <w:sz w:val="22"/>
          <w:szCs w:val="28"/>
          <w:rtl/>
        </w:rPr>
        <w:t xml:space="preserve">יודגש, כי פנייה להבדיל מתלונה יש בה סממנים של מילוי בקשה, מסירת מידע, הסברים ועוד. לעומת זאת בתלונה קיימים מרכיבים של בירור, בדיקת תהליכים והנסיבות להיווצרותה ודורשת תיקון ברמה הארגונית, הפרטנית ולעיתים ברמה המערכתית.  </w:t>
      </w:r>
    </w:p>
    <w:p w14:paraId="66784A02" w14:textId="77777777" w:rsidR="00C54109" w:rsidRPr="00C54109" w:rsidRDefault="00C54109" w:rsidP="00C54109">
      <w:pPr>
        <w:spacing w:after="157" w:line="259" w:lineRule="auto"/>
        <w:ind w:right="40"/>
        <w:jc w:val="both"/>
        <w:rPr>
          <w:rFonts w:asciiTheme="minorBidi" w:eastAsiaTheme="minorHAnsi" w:hAnsiTheme="minorBidi"/>
          <w:sz w:val="22"/>
          <w:szCs w:val="22"/>
          <w:rtl/>
        </w:rPr>
      </w:pPr>
    </w:p>
    <w:p w14:paraId="2FBC195A" w14:textId="77777777" w:rsidR="00C54109" w:rsidRPr="00C54109" w:rsidRDefault="00C54109" w:rsidP="00C54109">
      <w:pPr>
        <w:spacing w:after="160" w:line="259" w:lineRule="auto"/>
        <w:ind w:left="2"/>
        <w:jc w:val="both"/>
        <w:rPr>
          <w:rFonts w:asciiTheme="minorBidi" w:eastAsiaTheme="minorHAnsi" w:hAnsiTheme="minorBidi"/>
          <w:sz w:val="22"/>
          <w:szCs w:val="22"/>
        </w:rPr>
      </w:pPr>
      <w:r w:rsidRPr="00C54109">
        <w:rPr>
          <w:rFonts w:asciiTheme="minorBidi" w:eastAsiaTheme="minorHAnsi" w:hAnsiTheme="minorBidi"/>
          <w:sz w:val="22"/>
          <w:szCs w:val="28"/>
          <w:rtl/>
        </w:rPr>
        <w:lastRenderedPageBreak/>
        <w:t xml:space="preserve">כל אדם רשאי להגיש תלונה לממונה כאמור על הרשות המקומית ומוסדותיה, על עובדיה ונושאי משרה או ממלא תפקיד בה וכן על כל גוף עירוני מבוקר בעניינים הנוגעים למילוי תפקידם.  </w:t>
      </w:r>
    </w:p>
    <w:p w14:paraId="5E255761" w14:textId="77777777" w:rsidR="00C54109" w:rsidRPr="00C54109" w:rsidRDefault="00C54109" w:rsidP="00C54109">
      <w:pPr>
        <w:spacing w:after="160" w:line="259" w:lineRule="auto"/>
        <w:ind w:left="2"/>
        <w:jc w:val="both"/>
        <w:rPr>
          <w:rFonts w:asciiTheme="minorBidi" w:eastAsiaTheme="minorHAnsi" w:hAnsiTheme="minorBidi"/>
          <w:sz w:val="22"/>
          <w:szCs w:val="22"/>
        </w:rPr>
      </w:pPr>
      <w:r w:rsidRPr="00C54109">
        <w:rPr>
          <w:rFonts w:asciiTheme="minorBidi" w:eastAsiaTheme="minorHAnsi" w:hAnsiTheme="minorBidi"/>
          <w:sz w:val="22"/>
          <w:szCs w:val="28"/>
          <w:rtl/>
        </w:rPr>
        <w:t xml:space="preserve">הממונה אינו נוהג לסווג כל פנייה בכתב המוגשת במישרין ללשכתו כתלונה, פנייה שאינה עונה להגדרה של תלונה כפי שקובע החוק, מועברת לטיפול היחידה לפניות הציבור. </w:t>
      </w:r>
    </w:p>
    <w:p w14:paraId="5995FB3B" w14:textId="77777777" w:rsidR="00C54109" w:rsidRPr="00C54109" w:rsidRDefault="00C54109" w:rsidP="00C54109">
      <w:pPr>
        <w:spacing w:after="160" w:line="259" w:lineRule="auto"/>
        <w:ind w:left="2"/>
        <w:jc w:val="both"/>
        <w:rPr>
          <w:rFonts w:asciiTheme="minorBidi" w:eastAsiaTheme="minorHAnsi" w:hAnsiTheme="minorBidi"/>
          <w:sz w:val="22"/>
          <w:szCs w:val="22"/>
        </w:rPr>
      </w:pPr>
      <w:r w:rsidRPr="00C54109">
        <w:rPr>
          <w:rFonts w:asciiTheme="minorBidi" w:eastAsiaTheme="minorHAnsi" w:hAnsiTheme="minorBidi"/>
          <w:sz w:val="22"/>
          <w:szCs w:val="28"/>
          <w:rtl/>
        </w:rPr>
        <w:t xml:space="preserve">במקרה של תלונה, היא נשלחת לאגף עליו נסבה התלונה או מוסד או גוף עירוני מבוקר לצורך קבלת התייחסות עניינית וזאת למעט אם נמצא, כי אינה עומדת בתנאים שנקבעו בחוק או שהיא קנטרנית או טרדנית או שהממונה סבר, כי אינו הסמכות החוקית לבירורה. יצוין, כי לעניין תלונות המוגשות והינן בסמכות הממונה ניתן למצוא תלונות על מתן שירות הנראה לפונים לקוי או התנהלות חריגה, אי מתן מענה במועד, אי מתן שירות בנושא אשר בסמכות העירייה ועוד.    </w:t>
      </w:r>
    </w:p>
    <w:p w14:paraId="69D3DBDA" w14:textId="77777777" w:rsidR="00C54109" w:rsidRPr="00C54109" w:rsidRDefault="00C54109" w:rsidP="00C54109">
      <w:pPr>
        <w:spacing w:after="160" w:line="259" w:lineRule="auto"/>
        <w:ind w:left="2"/>
        <w:jc w:val="both"/>
        <w:rPr>
          <w:rFonts w:asciiTheme="minorBidi" w:eastAsiaTheme="minorHAnsi" w:hAnsiTheme="minorBidi"/>
          <w:sz w:val="22"/>
          <w:szCs w:val="22"/>
          <w:rtl/>
        </w:rPr>
      </w:pPr>
      <w:r w:rsidRPr="00C54109">
        <w:rPr>
          <w:rFonts w:asciiTheme="minorBidi" w:eastAsiaTheme="minorHAnsi" w:hAnsiTheme="minorBidi"/>
          <w:sz w:val="22"/>
          <w:szCs w:val="28"/>
          <w:rtl/>
        </w:rPr>
        <w:t xml:space="preserve">כמו כן, תושבים רבים פונים בכתב במישרין אל היחידה הנוגעת בדבר ונוהגים לשלוח העתק מפנייתם לידיעת הממונה. בכל אחד ממקרים אלו, הממונה אינו מסווג את הפנייה כתלונה ואינו מברר אותה. יצוין, כי לא אחת, מחליט הממונה לאחר קבלת העתק מהמענה ובחינת הפעולות שננקטו לטיפול בסוגיה אותה העלה הפונה, לסווגה כתלונה ולקבוע בסיום הליך הבירור את עמדתו.  </w:t>
      </w:r>
    </w:p>
    <w:p w14:paraId="7FA616BA" w14:textId="77777777" w:rsidR="00C54109" w:rsidRPr="00C54109" w:rsidRDefault="00C54109" w:rsidP="00C54109">
      <w:pPr>
        <w:spacing w:after="160" w:line="259" w:lineRule="auto"/>
        <w:ind w:left="2"/>
        <w:jc w:val="both"/>
        <w:rPr>
          <w:rFonts w:asciiTheme="minorBidi" w:eastAsiaTheme="minorHAnsi" w:hAnsiTheme="minorBidi"/>
          <w:sz w:val="22"/>
          <w:szCs w:val="22"/>
        </w:rPr>
      </w:pPr>
    </w:p>
    <w:p w14:paraId="21C2EA4A" w14:textId="77777777" w:rsidR="00C54109" w:rsidRPr="00C54109" w:rsidRDefault="00C54109" w:rsidP="00C54109">
      <w:pPr>
        <w:spacing w:after="160" w:line="259" w:lineRule="auto"/>
        <w:ind w:left="2"/>
        <w:jc w:val="both"/>
        <w:rPr>
          <w:rFonts w:asciiTheme="minorBidi" w:eastAsiaTheme="minorHAnsi" w:hAnsiTheme="minorBidi"/>
          <w:sz w:val="22"/>
          <w:szCs w:val="22"/>
          <w:rtl/>
        </w:rPr>
      </w:pPr>
      <w:r w:rsidRPr="00C54109">
        <w:rPr>
          <w:rFonts w:asciiTheme="minorBidi" w:eastAsiaTheme="minorHAnsi" w:hAnsiTheme="minorBidi"/>
          <w:sz w:val="22"/>
          <w:szCs w:val="28"/>
          <w:rtl/>
        </w:rPr>
        <w:t xml:space="preserve">בבירור התלונה הממונה מבקש לקבל את התייחסות הגורם הרלבנטי, מקיים מעקב אחר הטיפול בסוגיה אותה העלה המתלונן וקובע בסיום הבירור את עמדתו, דהיינו האם הייתה מוצדקת כולה או חלקה או לא. כמו כן ישנן תלונות שאין לבררן עפ"י הוראות סעיף </w:t>
      </w:r>
      <w:r w:rsidRPr="00C54109">
        <w:rPr>
          <w:rFonts w:asciiTheme="minorBidi" w:eastAsiaTheme="minorHAnsi" w:hAnsiTheme="minorBidi"/>
          <w:sz w:val="28"/>
          <w:szCs w:val="28"/>
        </w:rPr>
        <w:t>7</w:t>
      </w:r>
      <w:r w:rsidRPr="00C54109">
        <w:rPr>
          <w:rFonts w:asciiTheme="minorBidi" w:eastAsiaTheme="minorHAnsi" w:hAnsiTheme="minorBidi"/>
          <w:sz w:val="22"/>
          <w:szCs w:val="28"/>
          <w:rtl/>
        </w:rPr>
        <w:t xml:space="preserve"> לחוק. לעיתים הבירור מופסק בשלבים שונים של הטיפול בהתאם להוראות סעיף </w:t>
      </w:r>
      <w:r w:rsidRPr="00C54109">
        <w:rPr>
          <w:rFonts w:asciiTheme="minorBidi" w:eastAsiaTheme="minorHAnsi" w:hAnsiTheme="minorBidi"/>
          <w:sz w:val="28"/>
          <w:szCs w:val="28"/>
        </w:rPr>
        <w:t>10</w:t>
      </w:r>
      <w:r w:rsidRPr="00C54109">
        <w:rPr>
          <w:rFonts w:asciiTheme="minorBidi" w:eastAsiaTheme="minorHAnsi" w:hAnsiTheme="minorBidi"/>
          <w:sz w:val="28"/>
          <w:szCs w:val="28"/>
          <w:rtl/>
        </w:rPr>
        <w:t xml:space="preserve"> </w:t>
      </w:r>
      <w:r w:rsidRPr="00C54109">
        <w:rPr>
          <w:rFonts w:asciiTheme="minorBidi" w:eastAsiaTheme="minorHAnsi" w:hAnsiTheme="minorBidi"/>
          <w:sz w:val="22"/>
          <w:szCs w:val="28"/>
          <w:rtl/>
        </w:rPr>
        <w:t xml:space="preserve">לחוק מאחר ועניין התלונה בא על תיקונו. </w:t>
      </w:r>
    </w:p>
    <w:p w14:paraId="4DA2D127" w14:textId="77777777" w:rsidR="00C54109" w:rsidRPr="00C54109" w:rsidRDefault="00C54109" w:rsidP="00C54109">
      <w:pPr>
        <w:spacing w:after="160" w:line="259" w:lineRule="auto"/>
        <w:ind w:left="2"/>
        <w:jc w:val="both"/>
        <w:rPr>
          <w:rFonts w:asciiTheme="minorBidi" w:eastAsiaTheme="minorHAnsi" w:hAnsiTheme="minorBidi"/>
          <w:sz w:val="22"/>
          <w:szCs w:val="22"/>
          <w:rtl/>
        </w:rPr>
      </w:pPr>
    </w:p>
    <w:p w14:paraId="7A3EAED0" w14:textId="77777777" w:rsidR="00C54109" w:rsidRPr="00C54109" w:rsidRDefault="00C54109" w:rsidP="00C54109">
      <w:pPr>
        <w:spacing w:after="160" w:line="259" w:lineRule="auto"/>
        <w:ind w:left="2"/>
        <w:jc w:val="both"/>
        <w:rPr>
          <w:rFonts w:asciiTheme="minorBidi" w:eastAsiaTheme="minorHAnsi" w:hAnsiTheme="minorBidi"/>
          <w:sz w:val="22"/>
          <w:szCs w:val="22"/>
          <w:rtl/>
        </w:rPr>
      </w:pPr>
      <w:r w:rsidRPr="00C54109">
        <w:rPr>
          <w:rFonts w:asciiTheme="minorBidi" w:eastAsiaTheme="minorHAnsi" w:hAnsiTheme="minorBidi"/>
          <w:sz w:val="22"/>
          <w:szCs w:val="28"/>
          <w:rtl/>
        </w:rPr>
        <w:t xml:space="preserve">בבירור התלונה, רשאי הממונה לדרוש מכל אדם או גוף להשיב על שאלותיו ולתת כל מסמך או ידיעה שלדעתו יש בה כדי לסייע בבירורה. לממונה סמכות לברר את התלונות בדרך שיראה לנכון ואינו קשור להוראות שבסדר דין או בדיני ראיות, עצמאי ובלתי תלוי במילוי תפקידיו ואחראי בפני מועצת הרשות המקומית בלבד. </w:t>
      </w:r>
    </w:p>
    <w:p w14:paraId="51C5661C" w14:textId="77777777" w:rsidR="00C54109" w:rsidRPr="00C54109" w:rsidRDefault="00C54109" w:rsidP="00C54109">
      <w:pPr>
        <w:spacing w:after="160" w:line="259" w:lineRule="auto"/>
        <w:ind w:left="2"/>
        <w:jc w:val="both"/>
        <w:rPr>
          <w:rFonts w:asciiTheme="minorBidi" w:eastAsiaTheme="minorHAnsi" w:hAnsiTheme="minorBidi"/>
          <w:sz w:val="22"/>
          <w:szCs w:val="22"/>
          <w:rtl/>
        </w:rPr>
      </w:pPr>
      <w:r w:rsidRPr="00C54109">
        <w:rPr>
          <w:rFonts w:asciiTheme="minorBidi" w:eastAsiaTheme="minorHAnsi" w:hAnsiTheme="minorBidi"/>
          <w:sz w:val="22"/>
          <w:szCs w:val="28"/>
          <w:rtl/>
        </w:rPr>
        <w:t xml:space="preserve">יצוין, כי לעיתים בירור התלונה מצריך יציאה לשטח יחד עם המתלונן ונציג היחידה על מנת לעמוד על מהות התלונה. </w:t>
      </w:r>
    </w:p>
    <w:p w14:paraId="1CEB2674" w14:textId="77777777" w:rsidR="00C54109" w:rsidRPr="00C54109" w:rsidRDefault="00C54109" w:rsidP="00C54109">
      <w:pPr>
        <w:spacing w:after="160" w:line="259" w:lineRule="auto"/>
        <w:ind w:left="2"/>
        <w:jc w:val="both"/>
        <w:rPr>
          <w:rFonts w:asciiTheme="minorBidi" w:eastAsiaTheme="minorHAnsi" w:hAnsiTheme="minorBidi"/>
          <w:sz w:val="22"/>
          <w:szCs w:val="22"/>
        </w:rPr>
      </w:pPr>
      <w:r w:rsidRPr="00C54109">
        <w:rPr>
          <w:rFonts w:asciiTheme="minorBidi" w:eastAsiaTheme="minorHAnsi" w:hAnsiTheme="minorBidi"/>
          <w:sz w:val="22"/>
          <w:szCs w:val="28"/>
          <w:rtl/>
        </w:rPr>
        <w:t xml:space="preserve">הממונה אינו מברר תלונה בעניין התלוי ועומד בבית המשפט או בבית דין או שבית המשפט או בית הדין כבר פסק לגביו וכן תלונה על פעולה שיפוטית או מעין שיפוטית. כמו כן, אין בירור תלונה בעניין שכבר הוגשה עליו תלונה למבקר המדינה בתפקידו כנציב תלונות הציבור וזאת למעט התלונות המועברות מנציב תלונות הציבור לממונה לבירור ואשר לא הובאו תחילה בפני העירייה, וכן תלונה של  עובד בעניין הנוגע </w:t>
      </w:r>
      <w:r w:rsidRPr="00C54109">
        <w:rPr>
          <w:rFonts w:asciiTheme="minorBidi" w:eastAsiaTheme="minorHAnsi" w:hAnsiTheme="minorBidi"/>
          <w:sz w:val="22"/>
          <w:szCs w:val="28"/>
          <w:rtl/>
        </w:rPr>
        <w:lastRenderedPageBreak/>
        <w:t xml:space="preserve">לשירותו כעובד אך יהיה בירור של מעשה החורג מהוראות החוק, תקנות, הסכם קיבוצי או מהסדרים כלליים שנקבעו כדין. </w:t>
      </w:r>
    </w:p>
    <w:p w14:paraId="042EE14C" w14:textId="77777777" w:rsidR="00C54109" w:rsidRPr="00C54109" w:rsidRDefault="00C54109" w:rsidP="00C54109">
      <w:pPr>
        <w:spacing w:after="160" w:line="259" w:lineRule="auto"/>
        <w:ind w:left="2"/>
        <w:jc w:val="both"/>
        <w:rPr>
          <w:rFonts w:asciiTheme="minorBidi" w:eastAsiaTheme="minorHAnsi" w:hAnsiTheme="minorBidi"/>
          <w:sz w:val="22"/>
          <w:szCs w:val="22"/>
        </w:rPr>
      </w:pPr>
      <w:r w:rsidRPr="00C54109">
        <w:rPr>
          <w:rFonts w:asciiTheme="minorBidi" w:eastAsiaTheme="minorHAnsi" w:hAnsiTheme="minorBidi"/>
          <w:sz w:val="22"/>
          <w:szCs w:val="28"/>
          <w:rtl/>
        </w:rPr>
        <w:t>נמצא בסיום הליך הבירור, כי התלונה מוצדקת כולה או חלקה, הודעה מנומקת בכתב נמסרת לראש העירייה, למתלונן, לנילון ולממונה עליו. העלה בירור התלונה קיומו של ליקוי, הממונה ממליץ בפני ראש העירייה על הדרך לתיקון שמעלה הבירור. יודגש, כי על הגוף הנילון להודיע לממונה תוך פרק הזמן שנקבע על הצעדים שננקטו בעקבות הודעת הממונה.</w:t>
      </w:r>
    </w:p>
    <w:p w14:paraId="1585DA15" w14:textId="77777777" w:rsidR="00C54109" w:rsidRPr="00C54109" w:rsidRDefault="00C54109" w:rsidP="00C54109">
      <w:pPr>
        <w:spacing w:after="160" w:line="259" w:lineRule="auto"/>
        <w:rPr>
          <w:rFonts w:asciiTheme="minorBidi" w:eastAsiaTheme="minorHAnsi" w:hAnsiTheme="minorBidi"/>
          <w:b/>
          <w:bCs/>
          <w:color w:val="92D050" w:themeColor="text2"/>
          <w:sz w:val="32"/>
          <w:szCs w:val="32"/>
          <w:u w:val="single"/>
          <w:rtl/>
        </w:rPr>
      </w:pPr>
    </w:p>
    <w:p w14:paraId="4B0C1751" w14:textId="77777777" w:rsidR="00C54109" w:rsidRPr="00C54109" w:rsidRDefault="00C54109" w:rsidP="00C54109">
      <w:pPr>
        <w:spacing w:after="160" w:line="259" w:lineRule="auto"/>
        <w:rPr>
          <w:rFonts w:asciiTheme="minorBidi" w:eastAsiaTheme="minorHAnsi" w:hAnsiTheme="minorBidi"/>
          <w:b/>
          <w:bCs/>
          <w:color w:val="92D050" w:themeColor="text2"/>
          <w:sz w:val="32"/>
          <w:szCs w:val="32"/>
          <w:u w:val="single"/>
          <w:rtl/>
        </w:rPr>
      </w:pPr>
    </w:p>
    <w:p w14:paraId="29E76767" w14:textId="77777777" w:rsidR="00C54109" w:rsidRPr="00C54109" w:rsidRDefault="00C54109" w:rsidP="00C54109">
      <w:pPr>
        <w:spacing w:after="160" w:line="259" w:lineRule="auto"/>
        <w:rPr>
          <w:rFonts w:asciiTheme="minorBidi" w:eastAsiaTheme="minorHAnsi" w:hAnsiTheme="minorBidi"/>
          <w:b/>
          <w:bCs/>
          <w:color w:val="92D050" w:themeColor="text2"/>
          <w:sz w:val="32"/>
          <w:szCs w:val="32"/>
          <w:u w:val="single"/>
          <w:rtl/>
        </w:rPr>
      </w:pPr>
    </w:p>
    <w:p w14:paraId="2D76A041" w14:textId="77777777" w:rsidR="00C54109" w:rsidRPr="00C54109" w:rsidRDefault="00C54109" w:rsidP="00C54109">
      <w:pPr>
        <w:spacing w:after="160" w:line="259" w:lineRule="auto"/>
        <w:rPr>
          <w:rFonts w:asciiTheme="minorBidi" w:eastAsiaTheme="minorHAnsi" w:hAnsiTheme="minorBidi"/>
          <w:b/>
          <w:bCs/>
          <w:color w:val="92D050" w:themeColor="text2"/>
          <w:sz w:val="32"/>
          <w:szCs w:val="32"/>
          <w:u w:val="single"/>
          <w:rtl/>
        </w:rPr>
      </w:pPr>
    </w:p>
    <w:p w14:paraId="3AEE9C2E" w14:textId="77777777" w:rsidR="00C54109" w:rsidRPr="00C54109" w:rsidRDefault="00C54109" w:rsidP="00C54109">
      <w:pPr>
        <w:spacing w:after="160" w:line="259" w:lineRule="auto"/>
        <w:rPr>
          <w:rFonts w:asciiTheme="minorBidi" w:eastAsiaTheme="minorHAnsi" w:hAnsiTheme="minorBidi"/>
          <w:b/>
          <w:bCs/>
          <w:color w:val="92D050" w:themeColor="text2"/>
          <w:sz w:val="32"/>
          <w:szCs w:val="32"/>
          <w:u w:val="single"/>
          <w:rtl/>
        </w:rPr>
      </w:pPr>
    </w:p>
    <w:p w14:paraId="6EEA5DE2" w14:textId="77777777" w:rsidR="00C54109" w:rsidRPr="00C54109" w:rsidRDefault="00C54109" w:rsidP="00C54109">
      <w:pPr>
        <w:spacing w:after="160" w:line="259" w:lineRule="auto"/>
        <w:rPr>
          <w:rFonts w:asciiTheme="minorBidi" w:eastAsiaTheme="minorHAnsi" w:hAnsiTheme="minorBidi"/>
          <w:b/>
          <w:bCs/>
          <w:color w:val="92D050" w:themeColor="text2"/>
          <w:sz w:val="32"/>
          <w:szCs w:val="32"/>
          <w:u w:val="single"/>
          <w:rtl/>
        </w:rPr>
      </w:pPr>
    </w:p>
    <w:p w14:paraId="3020AAC0" w14:textId="77777777" w:rsidR="00C54109" w:rsidRPr="00C54109" w:rsidRDefault="00C54109" w:rsidP="00C54109">
      <w:pPr>
        <w:spacing w:after="160" w:line="259" w:lineRule="auto"/>
        <w:rPr>
          <w:rFonts w:asciiTheme="minorBidi" w:eastAsiaTheme="minorHAnsi" w:hAnsiTheme="minorBidi"/>
          <w:b/>
          <w:bCs/>
          <w:color w:val="92D050" w:themeColor="text2"/>
          <w:sz w:val="32"/>
          <w:szCs w:val="32"/>
          <w:u w:val="single"/>
          <w:rtl/>
        </w:rPr>
      </w:pPr>
    </w:p>
    <w:p w14:paraId="0EDA670C" w14:textId="77777777" w:rsidR="00744570" w:rsidRDefault="00744570" w:rsidP="00BF0DAB">
      <w:pPr>
        <w:rPr>
          <w:rFonts w:asciiTheme="minorBidi" w:hAnsiTheme="minorBidi"/>
          <w:b/>
          <w:bCs/>
          <w:sz w:val="32"/>
          <w:szCs w:val="32"/>
          <w:u w:val="single"/>
          <w:rtl/>
        </w:rPr>
      </w:pPr>
    </w:p>
    <w:p w14:paraId="0E800AF4" w14:textId="77777777" w:rsidR="00C54109" w:rsidRDefault="00C54109" w:rsidP="00BF0DAB">
      <w:pPr>
        <w:rPr>
          <w:rFonts w:asciiTheme="minorBidi" w:hAnsiTheme="minorBidi"/>
          <w:b/>
          <w:bCs/>
          <w:sz w:val="32"/>
          <w:szCs w:val="32"/>
          <w:u w:val="single"/>
          <w:rtl/>
        </w:rPr>
      </w:pPr>
    </w:p>
    <w:p w14:paraId="2CBF35A6" w14:textId="77777777" w:rsidR="00C54109" w:rsidRDefault="00C54109" w:rsidP="00BF0DAB">
      <w:pPr>
        <w:rPr>
          <w:rFonts w:asciiTheme="minorBidi" w:hAnsiTheme="minorBidi"/>
          <w:b/>
          <w:bCs/>
          <w:sz w:val="32"/>
          <w:szCs w:val="32"/>
          <w:u w:val="single"/>
          <w:rtl/>
        </w:rPr>
      </w:pPr>
    </w:p>
    <w:p w14:paraId="6634C82D" w14:textId="77777777" w:rsidR="00C54109" w:rsidRDefault="00C54109" w:rsidP="00BF0DAB">
      <w:pPr>
        <w:rPr>
          <w:rFonts w:asciiTheme="minorBidi" w:hAnsiTheme="minorBidi"/>
          <w:b/>
          <w:bCs/>
          <w:sz w:val="32"/>
          <w:szCs w:val="32"/>
          <w:u w:val="single"/>
          <w:rtl/>
        </w:rPr>
      </w:pPr>
    </w:p>
    <w:p w14:paraId="4A930F52" w14:textId="77777777" w:rsidR="00C54109" w:rsidRDefault="00C54109" w:rsidP="00BF0DAB">
      <w:pPr>
        <w:rPr>
          <w:rFonts w:asciiTheme="minorBidi" w:hAnsiTheme="minorBidi"/>
          <w:b/>
          <w:bCs/>
          <w:sz w:val="32"/>
          <w:szCs w:val="32"/>
          <w:u w:val="single"/>
          <w:rtl/>
        </w:rPr>
      </w:pPr>
    </w:p>
    <w:p w14:paraId="022FEB91" w14:textId="77777777" w:rsidR="00C54109" w:rsidRDefault="00C54109" w:rsidP="00BF0DAB">
      <w:pPr>
        <w:rPr>
          <w:rFonts w:asciiTheme="minorBidi" w:hAnsiTheme="minorBidi"/>
          <w:b/>
          <w:bCs/>
          <w:sz w:val="32"/>
          <w:szCs w:val="32"/>
          <w:u w:val="single"/>
          <w:rtl/>
        </w:rPr>
      </w:pPr>
    </w:p>
    <w:p w14:paraId="5996E578" w14:textId="77777777" w:rsidR="00744570" w:rsidRDefault="00744570" w:rsidP="00BF0DAB">
      <w:pPr>
        <w:rPr>
          <w:rFonts w:asciiTheme="minorBidi" w:hAnsiTheme="minorBidi"/>
          <w:b/>
          <w:bCs/>
          <w:sz w:val="32"/>
          <w:szCs w:val="32"/>
          <w:u w:val="single"/>
          <w:rtl/>
        </w:rPr>
      </w:pPr>
    </w:p>
    <w:p w14:paraId="251A43BC" w14:textId="77777777" w:rsidR="00744570" w:rsidRDefault="00744570" w:rsidP="00BF0DAB">
      <w:pPr>
        <w:rPr>
          <w:rFonts w:asciiTheme="minorBidi" w:hAnsiTheme="minorBidi"/>
          <w:b/>
          <w:bCs/>
          <w:sz w:val="32"/>
          <w:szCs w:val="32"/>
          <w:u w:val="single"/>
          <w:rtl/>
        </w:rPr>
      </w:pPr>
    </w:p>
    <w:p w14:paraId="11186338" w14:textId="77777777" w:rsidR="00744570" w:rsidRDefault="00744570" w:rsidP="00BF0DAB">
      <w:pPr>
        <w:rPr>
          <w:rFonts w:asciiTheme="minorBidi" w:hAnsiTheme="minorBidi"/>
          <w:b/>
          <w:bCs/>
          <w:sz w:val="32"/>
          <w:szCs w:val="32"/>
          <w:u w:val="single"/>
          <w:rtl/>
        </w:rPr>
      </w:pPr>
    </w:p>
    <w:p w14:paraId="5E62559D" w14:textId="77777777" w:rsidR="00744570" w:rsidRDefault="00744570" w:rsidP="00BF0DAB">
      <w:pPr>
        <w:rPr>
          <w:rFonts w:asciiTheme="minorBidi" w:hAnsiTheme="minorBidi"/>
          <w:b/>
          <w:bCs/>
          <w:sz w:val="32"/>
          <w:szCs w:val="32"/>
          <w:u w:val="single"/>
          <w:rtl/>
        </w:rPr>
      </w:pPr>
    </w:p>
    <w:p w14:paraId="76A96E1B" w14:textId="77777777" w:rsidR="00C54109" w:rsidRDefault="00C54109" w:rsidP="00BF0DAB">
      <w:pPr>
        <w:rPr>
          <w:rFonts w:asciiTheme="minorBidi" w:hAnsiTheme="minorBidi"/>
          <w:b/>
          <w:bCs/>
          <w:sz w:val="32"/>
          <w:szCs w:val="32"/>
          <w:u w:val="single"/>
          <w:rtl/>
        </w:rPr>
      </w:pPr>
    </w:p>
    <w:p w14:paraId="491EF776" w14:textId="77777777" w:rsidR="00C54109" w:rsidRDefault="00C54109" w:rsidP="00BF0DAB">
      <w:pPr>
        <w:rPr>
          <w:rFonts w:asciiTheme="minorBidi" w:hAnsiTheme="minorBidi"/>
          <w:b/>
          <w:bCs/>
          <w:sz w:val="32"/>
          <w:szCs w:val="32"/>
          <w:u w:val="single"/>
          <w:rtl/>
        </w:rPr>
      </w:pPr>
    </w:p>
    <w:p w14:paraId="0F02C6EF" w14:textId="77777777" w:rsidR="00C54109" w:rsidRDefault="00C54109" w:rsidP="00BF0DAB">
      <w:pPr>
        <w:rPr>
          <w:rFonts w:asciiTheme="minorBidi" w:hAnsiTheme="minorBidi"/>
          <w:b/>
          <w:bCs/>
          <w:sz w:val="32"/>
          <w:szCs w:val="32"/>
          <w:u w:val="single"/>
          <w:rtl/>
        </w:rPr>
      </w:pPr>
    </w:p>
    <w:p w14:paraId="4AA0EF03" w14:textId="730EA5CB" w:rsidR="00950225" w:rsidRPr="00D73D1E" w:rsidRDefault="00950225" w:rsidP="00D73D1E">
      <w:pPr>
        <w:pStyle w:val="11"/>
        <w:rPr>
          <w:rtl/>
        </w:rPr>
      </w:pPr>
      <w:r w:rsidRPr="00D73D1E">
        <w:rPr>
          <w:rtl/>
        </w:rPr>
        <w:lastRenderedPageBreak/>
        <w:t>תלונות הציבור</w:t>
      </w:r>
      <w:r w:rsidRPr="00D73D1E">
        <w:rPr>
          <w:rFonts w:hint="cs"/>
          <w:rtl/>
        </w:rPr>
        <w:t xml:space="preserve"> </w:t>
      </w:r>
      <w:r w:rsidRPr="00D73D1E">
        <w:rPr>
          <w:rtl/>
        </w:rPr>
        <w:t xml:space="preserve">- </w:t>
      </w:r>
      <w:r w:rsidRPr="00D73D1E">
        <w:rPr>
          <w:rFonts w:hint="cs"/>
          <w:rtl/>
        </w:rPr>
        <w:t xml:space="preserve">תמצית מידע </w:t>
      </w:r>
      <w:r w:rsidRPr="00D73D1E">
        <w:rPr>
          <w:rtl/>
        </w:rPr>
        <w:t>כללי</w:t>
      </w:r>
    </w:p>
    <w:p w14:paraId="2ADF1121" w14:textId="77777777" w:rsidR="00950225" w:rsidRPr="00541BDE" w:rsidRDefault="00950225" w:rsidP="00BF0DAB">
      <w:pPr>
        <w:rPr>
          <w:rFonts w:asciiTheme="minorBidi" w:hAnsiTheme="minorBidi"/>
          <w:b/>
          <w:bCs/>
          <w:sz w:val="32"/>
          <w:szCs w:val="32"/>
          <w:u w:val="single"/>
          <w:rtl/>
        </w:rPr>
      </w:pPr>
    </w:p>
    <w:p w14:paraId="2A1EA8D6" w14:textId="4E6D1CA4" w:rsidR="00BF0DAB" w:rsidRPr="00950225" w:rsidRDefault="00BF0DAB" w:rsidP="00C87E59">
      <w:pPr>
        <w:rPr>
          <w:rFonts w:asciiTheme="minorBidi" w:hAnsiTheme="minorBidi"/>
          <w:sz w:val="28"/>
          <w:szCs w:val="28"/>
          <w:rtl/>
        </w:rPr>
      </w:pPr>
      <w:r w:rsidRPr="00950225">
        <w:rPr>
          <w:rFonts w:asciiTheme="minorBidi" w:hAnsiTheme="minorBidi"/>
          <w:sz w:val="28"/>
          <w:szCs w:val="28"/>
          <w:rtl/>
        </w:rPr>
        <w:t xml:space="preserve">דוח תלונות הממונה על תלונות הציבור הנוכחי מתייחס לשנת </w:t>
      </w:r>
      <w:r w:rsidR="00837C37">
        <w:rPr>
          <w:rFonts w:asciiTheme="minorBidi" w:hAnsiTheme="minorBidi" w:hint="cs"/>
          <w:sz w:val="28"/>
          <w:szCs w:val="28"/>
          <w:rtl/>
        </w:rPr>
        <w:t>2023.</w:t>
      </w:r>
      <w:r w:rsidRPr="00950225">
        <w:rPr>
          <w:rFonts w:asciiTheme="minorBidi" w:hAnsiTheme="minorBidi"/>
          <w:sz w:val="28"/>
          <w:szCs w:val="28"/>
          <w:rtl/>
        </w:rPr>
        <w:t xml:space="preserve"> במהלך תקופה זו הוגשו </w:t>
      </w:r>
      <w:r w:rsidR="00C87E59">
        <w:rPr>
          <w:rFonts w:asciiTheme="minorBidi" w:hAnsiTheme="minorBidi"/>
          <w:sz w:val="28"/>
          <w:szCs w:val="28"/>
        </w:rPr>
        <w:t>29</w:t>
      </w:r>
      <w:r w:rsidRPr="00950225">
        <w:rPr>
          <w:rFonts w:asciiTheme="minorBidi" w:hAnsiTheme="minorBidi"/>
          <w:sz w:val="28"/>
          <w:szCs w:val="28"/>
          <w:rtl/>
        </w:rPr>
        <w:t xml:space="preserve"> תלונות בנושאים שונים.</w:t>
      </w:r>
    </w:p>
    <w:p w14:paraId="04871877" w14:textId="316894AB" w:rsidR="00863180" w:rsidRPr="00626008" w:rsidRDefault="00BF0DAB" w:rsidP="00165BB8">
      <w:pPr>
        <w:rPr>
          <w:rFonts w:asciiTheme="minorBidi" w:hAnsiTheme="minorBidi"/>
          <w:sz w:val="28"/>
          <w:szCs w:val="28"/>
          <w:rtl/>
        </w:rPr>
      </w:pPr>
      <w:r w:rsidRPr="00950225">
        <w:rPr>
          <w:rFonts w:asciiTheme="minorBidi" w:hAnsiTheme="minorBidi"/>
          <w:sz w:val="28"/>
          <w:szCs w:val="28"/>
          <w:rtl/>
        </w:rPr>
        <w:t xml:space="preserve">להלן נתוני </w:t>
      </w:r>
      <w:r w:rsidRPr="00626008">
        <w:rPr>
          <w:rFonts w:asciiTheme="minorBidi" w:hAnsiTheme="minorBidi"/>
          <w:sz w:val="28"/>
          <w:szCs w:val="28"/>
          <w:rtl/>
        </w:rPr>
        <w:t>תלונות הציבור ומעמד</w:t>
      </w:r>
      <w:r w:rsidR="00165BB8" w:rsidRPr="00626008">
        <w:rPr>
          <w:rFonts w:asciiTheme="minorBidi" w:hAnsiTheme="minorBidi" w:hint="cs"/>
          <w:sz w:val="28"/>
          <w:szCs w:val="28"/>
          <w:rtl/>
        </w:rPr>
        <w:t>ן,</w:t>
      </w:r>
      <w:r w:rsidRPr="00626008">
        <w:rPr>
          <w:rFonts w:asciiTheme="minorBidi" w:hAnsiTheme="minorBidi"/>
          <w:sz w:val="28"/>
          <w:szCs w:val="28"/>
          <w:rtl/>
        </w:rPr>
        <w:t xml:space="preserve"> אשר התקבלו במהלך שנת </w:t>
      </w:r>
      <w:r w:rsidR="00BB6002" w:rsidRPr="00626008">
        <w:rPr>
          <w:rFonts w:asciiTheme="minorBidi" w:hAnsiTheme="minorBidi"/>
          <w:sz w:val="28"/>
          <w:szCs w:val="28"/>
          <w:rtl/>
        </w:rPr>
        <w:t>202</w:t>
      </w:r>
      <w:r w:rsidR="007E286D" w:rsidRPr="00626008">
        <w:rPr>
          <w:rFonts w:asciiTheme="minorBidi" w:hAnsiTheme="minorBidi" w:hint="cs"/>
          <w:sz w:val="28"/>
          <w:szCs w:val="28"/>
          <w:rtl/>
        </w:rPr>
        <w:t>3</w:t>
      </w:r>
      <w:r w:rsidRPr="00626008">
        <w:rPr>
          <w:rFonts w:asciiTheme="minorBidi" w:hAnsiTheme="minorBidi"/>
          <w:sz w:val="28"/>
          <w:szCs w:val="28"/>
          <w:rtl/>
        </w:rPr>
        <w:t>.</w:t>
      </w:r>
    </w:p>
    <w:p w14:paraId="7BE8B07F" w14:textId="21F6613A" w:rsidR="00F84A72" w:rsidRPr="00E84F52" w:rsidRDefault="00F84A72" w:rsidP="00F84A72">
      <w:pPr>
        <w:rPr>
          <w:rFonts w:asciiTheme="minorBidi" w:hAnsiTheme="minorBidi"/>
          <w:b/>
          <w:bCs/>
          <w:color w:val="FF0000"/>
          <w:sz w:val="28"/>
          <w:szCs w:val="28"/>
          <w:rtl/>
        </w:rPr>
      </w:pPr>
      <w:r w:rsidRPr="00E84F52">
        <w:rPr>
          <w:rFonts w:asciiTheme="minorBidi" w:hAnsiTheme="minorBidi" w:cs="Arial"/>
          <w:b/>
          <w:bCs/>
          <w:color w:val="FF0000"/>
          <w:sz w:val="28"/>
          <w:szCs w:val="28"/>
          <w:rtl/>
        </w:rPr>
        <w:t xml:space="preserve">הפניות נענו בממוצע תוך </w:t>
      </w:r>
      <w:r w:rsidRPr="00E84F52">
        <w:rPr>
          <w:rFonts w:asciiTheme="minorBidi" w:hAnsiTheme="minorBidi"/>
          <w:b/>
          <w:bCs/>
          <w:color w:val="FF0000"/>
          <w:sz w:val="28"/>
          <w:szCs w:val="28"/>
        </w:rPr>
        <w:t>X</w:t>
      </w:r>
      <w:r w:rsidRPr="00E84F52">
        <w:rPr>
          <w:rFonts w:asciiTheme="minorBidi" w:hAnsiTheme="minorBidi" w:cs="Arial"/>
          <w:b/>
          <w:bCs/>
          <w:color w:val="FF0000"/>
          <w:sz w:val="28"/>
          <w:szCs w:val="28"/>
          <w:rtl/>
        </w:rPr>
        <w:t xml:space="preserve"> ימים, </w:t>
      </w:r>
      <w:r w:rsidRPr="00E84F52">
        <w:rPr>
          <w:rFonts w:asciiTheme="minorBidi" w:hAnsiTheme="minorBidi"/>
          <w:b/>
          <w:bCs/>
          <w:color w:val="FF0000"/>
          <w:sz w:val="28"/>
          <w:szCs w:val="28"/>
        </w:rPr>
        <w:t>X</w:t>
      </w:r>
      <w:r w:rsidRPr="00E84F52">
        <w:rPr>
          <w:rFonts w:asciiTheme="minorBidi" w:hAnsiTheme="minorBidi" w:cs="Arial"/>
          <w:b/>
          <w:bCs/>
          <w:color w:val="FF0000"/>
          <w:sz w:val="28"/>
          <w:szCs w:val="28"/>
          <w:rtl/>
        </w:rPr>
        <w:t xml:space="preserve"> נענה תוך 45 יום כמתחייב בחוק.</w:t>
      </w:r>
    </w:p>
    <w:p w14:paraId="141C204B" w14:textId="28C7F186" w:rsidR="00F84A72" w:rsidRPr="00626008" w:rsidRDefault="00F84A72" w:rsidP="00F84A72">
      <w:pPr>
        <w:rPr>
          <w:rFonts w:asciiTheme="minorBidi" w:hAnsiTheme="minorBidi"/>
          <w:sz w:val="28"/>
          <w:szCs w:val="28"/>
          <w:rtl/>
        </w:rPr>
      </w:pPr>
      <w:r w:rsidRPr="00626008">
        <w:rPr>
          <w:rFonts w:asciiTheme="minorBidi" w:hAnsiTheme="minorBidi" w:cs="Arial"/>
          <w:sz w:val="28"/>
          <w:szCs w:val="28"/>
          <w:rtl/>
        </w:rPr>
        <w:t>הדוח כולל נתונים מספריים ותובנות מסוגיות שעלו מפניות שהתקבלו.</w:t>
      </w:r>
    </w:p>
    <w:p w14:paraId="4F9509CC" w14:textId="77777777" w:rsidR="004A6581" w:rsidRDefault="004A6581" w:rsidP="00F3013D">
      <w:pPr>
        <w:rPr>
          <w:rFonts w:asciiTheme="minorBidi" w:hAnsiTheme="minorBidi"/>
          <w:color w:val="92D050" w:themeColor="text2"/>
          <w:sz w:val="28"/>
          <w:szCs w:val="28"/>
          <w:rtl/>
        </w:rPr>
      </w:pPr>
    </w:p>
    <w:p w14:paraId="29426C44" w14:textId="77777777" w:rsidR="004A6581" w:rsidRDefault="004A6581" w:rsidP="00F3013D">
      <w:pPr>
        <w:rPr>
          <w:rFonts w:asciiTheme="minorBidi" w:hAnsiTheme="minorBidi"/>
          <w:color w:val="92D050" w:themeColor="text2"/>
          <w:sz w:val="28"/>
          <w:szCs w:val="28"/>
          <w:rtl/>
        </w:rPr>
      </w:pPr>
    </w:p>
    <w:tbl>
      <w:tblPr>
        <w:bidiVisual/>
        <w:tblW w:w="9256" w:type="dxa"/>
        <w:tblInd w:w="1591" w:type="dxa"/>
        <w:tblLayout w:type="fixed"/>
        <w:tblLook w:val="04A0" w:firstRow="1" w:lastRow="0" w:firstColumn="1" w:lastColumn="0" w:noHBand="0" w:noVBand="1"/>
      </w:tblPr>
      <w:tblGrid>
        <w:gridCol w:w="817"/>
        <w:gridCol w:w="1497"/>
        <w:gridCol w:w="2571"/>
        <w:gridCol w:w="1580"/>
        <w:gridCol w:w="1068"/>
        <w:gridCol w:w="1723"/>
      </w:tblGrid>
      <w:tr w:rsidR="000B7F13" w:rsidRPr="00C22D9D" w14:paraId="0D9D9EB0" w14:textId="77777777" w:rsidTr="0052681F">
        <w:trPr>
          <w:trHeight w:val="735"/>
        </w:trPr>
        <w:tc>
          <w:tcPr>
            <w:tcW w:w="817"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7429B756" w14:textId="77777777" w:rsidR="00C22D9D" w:rsidRPr="00C22D9D" w:rsidRDefault="00C22D9D" w:rsidP="00FD05BC">
            <w:pPr>
              <w:spacing w:after="0" w:line="240" w:lineRule="auto"/>
              <w:jc w:val="center"/>
              <w:rPr>
                <w:rFonts w:ascii="Arial" w:eastAsia="Times New Roman" w:hAnsi="Arial" w:cs="Arial"/>
                <w:b/>
                <w:bCs/>
                <w:color w:val="FFFFFF"/>
                <w:sz w:val="24"/>
                <w:szCs w:val="24"/>
              </w:rPr>
            </w:pPr>
            <w:r w:rsidRPr="00C22D9D">
              <w:rPr>
                <w:rFonts w:ascii="Arial" w:eastAsia="Times New Roman" w:hAnsi="Arial" w:cs="Arial" w:hint="cs"/>
                <w:b/>
                <w:bCs/>
                <w:color w:val="FFFFFF"/>
                <w:sz w:val="24"/>
                <w:szCs w:val="24"/>
                <w:rtl/>
              </w:rPr>
              <w:t>מספר סידורי</w:t>
            </w:r>
          </w:p>
        </w:tc>
        <w:tc>
          <w:tcPr>
            <w:tcW w:w="1497"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7F6B5646" w14:textId="29CBFD5E" w:rsidR="00C22D9D" w:rsidRPr="00C22D9D" w:rsidRDefault="0052681F" w:rsidP="00FD05BC">
            <w:pPr>
              <w:spacing w:after="0" w:line="240" w:lineRule="auto"/>
              <w:jc w:val="center"/>
              <w:rPr>
                <w:rFonts w:ascii="Arial" w:eastAsia="Times New Roman" w:hAnsi="Arial" w:cs="Arial"/>
                <w:b/>
                <w:bCs/>
                <w:color w:val="FFFFFF"/>
                <w:sz w:val="24"/>
                <w:szCs w:val="24"/>
                <w:rtl/>
              </w:rPr>
            </w:pPr>
            <w:r>
              <w:rPr>
                <w:rFonts w:ascii="Arial" w:eastAsia="Times New Roman" w:hAnsi="Arial" w:cs="Arial" w:hint="cs"/>
                <w:b/>
                <w:bCs/>
                <w:color w:val="FFFFFF"/>
                <w:sz w:val="24"/>
                <w:szCs w:val="24"/>
                <w:rtl/>
              </w:rPr>
              <w:t>אגף/מחלקה אחראיים</w:t>
            </w:r>
          </w:p>
        </w:tc>
        <w:tc>
          <w:tcPr>
            <w:tcW w:w="2571"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53D9BB55" w14:textId="77777777" w:rsidR="00C22D9D" w:rsidRPr="00C22D9D" w:rsidRDefault="00C22D9D" w:rsidP="00FD05BC">
            <w:pPr>
              <w:spacing w:after="0" w:line="240" w:lineRule="auto"/>
              <w:jc w:val="center"/>
              <w:rPr>
                <w:rFonts w:ascii="Arial" w:eastAsia="Times New Roman" w:hAnsi="Arial" w:cs="Arial"/>
                <w:b/>
                <w:bCs/>
                <w:color w:val="FFFFFF"/>
                <w:sz w:val="24"/>
                <w:szCs w:val="24"/>
                <w:rtl/>
              </w:rPr>
            </w:pPr>
            <w:r w:rsidRPr="00C22D9D">
              <w:rPr>
                <w:rFonts w:ascii="Arial" w:eastAsia="Times New Roman" w:hAnsi="Arial" w:cs="Arial" w:hint="cs"/>
                <w:b/>
                <w:bCs/>
                <w:color w:val="FFFFFF"/>
                <w:sz w:val="24"/>
                <w:szCs w:val="24"/>
                <w:rtl/>
              </w:rPr>
              <w:t>תמצית התלונה</w:t>
            </w:r>
          </w:p>
        </w:tc>
        <w:tc>
          <w:tcPr>
            <w:tcW w:w="1580"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62F4881D" w14:textId="77777777" w:rsidR="00C22D9D" w:rsidRPr="00C22D9D" w:rsidRDefault="00C22D9D" w:rsidP="00FD05BC">
            <w:pPr>
              <w:spacing w:after="0" w:line="240" w:lineRule="auto"/>
              <w:jc w:val="center"/>
              <w:rPr>
                <w:rFonts w:ascii="Arial" w:eastAsia="Times New Roman" w:hAnsi="Arial" w:cs="Arial"/>
                <w:b/>
                <w:bCs/>
                <w:color w:val="FFFFFF"/>
                <w:sz w:val="24"/>
                <w:szCs w:val="24"/>
                <w:rtl/>
              </w:rPr>
            </w:pPr>
            <w:r w:rsidRPr="00C22D9D">
              <w:rPr>
                <w:rFonts w:ascii="Arial" w:eastAsia="Times New Roman" w:hAnsi="Arial" w:cs="Arial" w:hint="cs"/>
                <w:b/>
                <w:bCs/>
                <w:color w:val="FFFFFF"/>
                <w:sz w:val="24"/>
                <w:szCs w:val="24"/>
                <w:rtl/>
              </w:rPr>
              <w:t>ממצאי הבירור</w:t>
            </w:r>
          </w:p>
        </w:tc>
        <w:tc>
          <w:tcPr>
            <w:tcW w:w="1068"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5A16B160" w14:textId="77777777" w:rsidR="00C22D9D" w:rsidRPr="00C22D9D" w:rsidRDefault="00C22D9D" w:rsidP="00FD05BC">
            <w:pPr>
              <w:spacing w:after="0" w:line="240" w:lineRule="auto"/>
              <w:jc w:val="center"/>
              <w:rPr>
                <w:rFonts w:ascii="Arial" w:eastAsia="Times New Roman" w:hAnsi="Arial" w:cs="Arial"/>
                <w:b/>
                <w:bCs/>
                <w:color w:val="FFFFFF"/>
                <w:sz w:val="24"/>
                <w:szCs w:val="24"/>
                <w:rtl/>
              </w:rPr>
            </w:pPr>
            <w:r w:rsidRPr="00C22D9D">
              <w:rPr>
                <w:rFonts w:ascii="Arial" w:eastAsia="Times New Roman" w:hAnsi="Arial" w:cs="Arial" w:hint="cs"/>
                <w:b/>
                <w:bCs/>
                <w:color w:val="FFFFFF"/>
                <w:sz w:val="24"/>
                <w:szCs w:val="24"/>
                <w:rtl/>
              </w:rPr>
              <w:t>מעמד התלונה</w:t>
            </w:r>
          </w:p>
        </w:tc>
        <w:tc>
          <w:tcPr>
            <w:tcW w:w="1723"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339F9ED8" w14:textId="77777777" w:rsidR="00C22D9D" w:rsidRPr="00C22D9D" w:rsidRDefault="00C22D9D" w:rsidP="00FD05BC">
            <w:pPr>
              <w:spacing w:after="0" w:line="240" w:lineRule="auto"/>
              <w:jc w:val="center"/>
              <w:rPr>
                <w:rFonts w:ascii="Arial" w:eastAsia="Times New Roman" w:hAnsi="Arial" w:cs="Arial"/>
                <w:b/>
                <w:bCs/>
                <w:color w:val="FFFFFF"/>
                <w:sz w:val="24"/>
                <w:szCs w:val="24"/>
                <w:rtl/>
              </w:rPr>
            </w:pPr>
            <w:r w:rsidRPr="00C22D9D">
              <w:rPr>
                <w:rFonts w:ascii="Arial" w:eastAsia="Times New Roman" w:hAnsi="Arial" w:cs="Arial" w:hint="cs"/>
                <w:b/>
                <w:bCs/>
                <w:color w:val="FFFFFF"/>
                <w:sz w:val="24"/>
                <w:szCs w:val="24"/>
                <w:rtl/>
              </w:rPr>
              <w:t>סיכום</w:t>
            </w:r>
          </w:p>
        </w:tc>
      </w:tr>
      <w:tr w:rsidR="00864843" w:rsidRPr="00C22D9D" w14:paraId="4B556E05" w14:textId="77777777" w:rsidTr="00963989">
        <w:trPr>
          <w:trHeight w:val="1449"/>
        </w:trPr>
        <w:tc>
          <w:tcPr>
            <w:tcW w:w="817" w:type="dxa"/>
            <w:tcBorders>
              <w:top w:val="single" w:sz="4" w:space="0" w:color="auto"/>
              <w:left w:val="single" w:sz="4" w:space="0" w:color="auto"/>
              <w:bottom w:val="single" w:sz="4" w:space="0" w:color="auto"/>
              <w:right w:val="single" w:sz="4" w:space="0" w:color="auto"/>
            </w:tcBorders>
            <w:shd w:val="clear" w:color="C6E0B4" w:fill="C6E0B4"/>
            <w:vAlign w:val="center"/>
          </w:tcPr>
          <w:p w14:paraId="72DD6DB9" w14:textId="5DFD433F" w:rsidR="00864843" w:rsidRPr="00C22D9D" w:rsidRDefault="00864843" w:rsidP="00864843">
            <w:pPr>
              <w:spacing w:after="0" w:line="240" w:lineRule="auto"/>
              <w:jc w:val="center"/>
              <w:rPr>
                <w:rFonts w:ascii="Times New Roman" w:eastAsia="Times New Roman" w:hAnsi="Times New Roman" w:cs="Times New Roman"/>
                <w:b/>
                <w:bCs/>
                <w:color w:val="0D0D0D"/>
                <w:sz w:val="24"/>
                <w:szCs w:val="24"/>
                <w:rtl/>
              </w:rPr>
            </w:pPr>
            <w:r>
              <w:rPr>
                <w:rFonts w:ascii="Arial" w:hAnsi="Arial" w:cs="Arial"/>
                <w:color w:val="000000"/>
                <w:sz w:val="22"/>
                <w:szCs w:val="22"/>
              </w:rPr>
              <w:t>1</w:t>
            </w:r>
          </w:p>
        </w:tc>
        <w:tc>
          <w:tcPr>
            <w:tcW w:w="1497" w:type="dxa"/>
            <w:tcBorders>
              <w:top w:val="single" w:sz="4" w:space="0" w:color="auto"/>
              <w:left w:val="single" w:sz="4" w:space="0" w:color="auto"/>
              <w:bottom w:val="single" w:sz="4" w:space="0" w:color="auto"/>
              <w:right w:val="single" w:sz="4" w:space="0" w:color="auto"/>
            </w:tcBorders>
            <w:shd w:val="clear" w:color="C6E0B4" w:fill="C6E0B4"/>
            <w:vAlign w:val="center"/>
          </w:tcPr>
          <w:p w14:paraId="33C73D5B" w14:textId="048E2E3F" w:rsidR="00864843" w:rsidRPr="00C22D9D" w:rsidRDefault="00864843" w:rsidP="00864843">
            <w:pPr>
              <w:spacing w:after="0" w:line="240" w:lineRule="auto"/>
              <w:jc w:val="center"/>
              <w:rPr>
                <w:rFonts w:ascii="Arial" w:eastAsia="Times New Roman" w:hAnsi="Arial" w:cs="Arial"/>
                <w:b/>
                <w:bCs/>
                <w:color w:val="0D0D0D"/>
                <w:sz w:val="24"/>
                <w:szCs w:val="24"/>
                <w:rtl/>
              </w:rPr>
            </w:pPr>
            <w:r>
              <w:rPr>
                <w:rFonts w:ascii="Arial" w:hAnsi="Arial" w:cs="Arial"/>
                <w:color w:val="000000"/>
                <w:sz w:val="22"/>
                <w:szCs w:val="22"/>
                <w:rtl/>
              </w:rPr>
              <w:t>הנדסה</w:t>
            </w:r>
          </w:p>
        </w:tc>
        <w:tc>
          <w:tcPr>
            <w:tcW w:w="2571" w:type="dxa"/>
            <w:tcBorders>
              <w:top w:val="single" w:sz="4" w:space="0" w:color="auto"/>
              <w:left w:val="single" w:sz="4" w:space="0" w:color="auto"/>
              <w:bottom w:val="single" w:sz="4" w:space="0" w:color="auto"/>
              <w:right w:val="single" w:sz="4" w:space="0" w:color="auto"/>
            </w:tcBorders>
            <w:shd w:val="clear" w:color="C6E0B4" w:fill="C6E0B4"/>
            <w:vAlign w:val="center"/>
          </w:tcPr>
          <w:p w14:paraId="7D899C4E" w14:textId="1904B43C" w:rsidR="00864843" w:rsidRPr="00C22D9D" w:rsidRDefault="00864843" w:rsidP="00864843">
            <w:pPr>
              <w:spacing w:after="0" w:line="240" w:lineRule="auto"/>
              <w:jc w:val="center"/>
              <w:rPr>
                <w:rFonts w:ascii="Arial" w:eastAsia="Times New Roman" w:hAnsi="Arial" w:cs="Arial"/>
                <w:color w:val="0D0D0D"/>
                <w:sz w:val="24"/>
                <w:szCs w:val="24"/>
                <w:rtl/>
              </w:rPr>
            </w:pPr>
            <w:r>
              <w:rPr>
                <w:rFonts w:ascii="Arial" w:hAnsi="Arial" w:cs="Arial"/>
                <w:color w:val="000000"/>
                <w:sz w:val="22"/>
                <w:szCs w:val="22"/>
                <w:rtl/>
              </w:rPr>
              <w:t>עו"ד המטפל בפניה של מרשתו בנושא טאבו, מלין על אי מענה טלפוני או דוא"ל.</w:t>
            </w:r>
          </w:p>
        </w:tc>
        <w:tc>
          <w:tcPr>
            <w:tcW w:w="1580" w:type="dxa"/>
            <w:tcBorders>
              <w:top w:val="single" w:sz="4" w:space="0" w:color="auto"/>
              <w:left w:val="single" w:sz="4" w:space="0" w:color="auto"/>
              <w:bottom w:val="single" w:sz="4" w:space="0" w:color="auto"/>
              <w:right w:val="single" w:sz="4" w:space="0" w:color="auto"/>
            </w:tcBorders>
            <w:shd w:val="clear" w:color="C6E0B4" w:fill="C6E0B4"/>
            <w:vAlign w:val="center"/>
          </w:tcPr>
          <w:p w14:paraId="233E4AC8" w14:textId="17774634" w:rsidR="00864843" w:rsidRPr="00C22D9D" w:rsidRDefault="00864843" w:rsidP="00864843">
            <w:pPr>
              <w:spacing w:after="0" w:line="240" w:lineRule="auto"/>
              <w:jc w:val="center"/>
              <w:rPr>
                <w:rFonts w:ascii="Arial" w:eastAsia="Times New Roman" w:hAnsi="Arial" w:cs="Arial"/>
                <w:color w:val="0D0D0D"/>
                <w:sz w:val="24"/>
                <w:szCs w:val="24"/>
                <w:rtl/>
              </w:rPr>
            </w:pPr>
            <w:r>
              <w:rPr>
                <w:rFonts w:ascii="Arial" w:hAnsi="Arial" w:cs="Arial"/>
                <w:color w:val="000000"/>
                <w:sz w:val="22"/>
                <w:szCs w:val="22"/>
                <w:rtl/>
              </w:rPr>
              <w:t>נבדק כי המייל של המלין נשלח לכתובת מייל לא נכונה</w:t>
            </w:r>
          </w:p>
        </w:tc>
        <w:tc>
          <w:tcPr>
            <w:tcW w:w="1068" w:type="dxa"/>
            <w:tcBorders>
              <w:top w:val="single" w:sz="4" w:space="0" w:color="auto"/>
              <w:left w:val="single" w:sz="4" w:space="0" w:color="auto"/>
              <w:bottom w:val="single" w:sz="4" w:space="0" w:color="auto"/>
              <w:right w:val="single" w:sz="4" w:space="0" w:color="auto"/>
            </w:tcBorders>
            <w:shd w:val="clear" w:color="C6E0B4" w:fill="C6E0B4"/>
            <w:vAlign w:val="center"/>
          </w:tcPr>
          <w:p w14:paraId="27C7AA9B" w14:textId="32A2D7AA" w:rsidR="00864843" w:rsidRPr="00C22D9D" w:rsidRDefault="00864843" w:rsidP="00864843">
            <w:pPr>
              <w:spacing w:after="0" w:line="240" w:lineRule="auto"/>
              <w:jc w:val="center"/>
              <w:rPr>
                <w:rFonts w:ascii="Arial" w:eastAsia="Times New Roman" w:hAnsi="Arial" w:cs="Arial"/>
                <w:color w:val="0D0D0D"/>
                <w:sz w:val="24"/>
                <w:szCs w:val="24"/>
                <w:rtl/>
              </w:rPr>
            </w:pPr>
            <w:r>
              <w:rPr>
                <w:rFonts w:ascii="Arial" w:hAnsi="Arial" w:cs="Arial"/>
                <w:color w:val="000000"/>
                <w:sz w:val="22"/>
                <w:szCs w:val="22"/>
                <w:rtl/>
              </w:rPr>
              <w:t>לא מוצדק</w:t>
            </w:r>
          </w:p>
        </w:tc>
        <w:tc>
          <w:tcPr>
            <w:tcW w:w="1723" w:type="dxa"/>
            <w:tcBorders>
              <w:top w:val="single" w:sz="4" w:space="0" w:color="auto"/>
              <w:left w:val="single" w:sz="4" w:space="0" w:color="auto"/>
              <w:bottom w:val="single" w:sz="4" w:space="0" w:color="auto"/>
              <w:right w:val="single" w:sz="4" w:space="0" w:color="auto"/>
            </w:tcBorders>
            <w:shd w:val="clear" w:color="C6E0B4" w:fill="C6E0B4"/>
            <w:vAlign w:val="center"/>
          </w:tcPr>
          <w:p w14:paraId="31E8CEE1" w14:textId="0B56BC80" w:rsidR="00864843" w:rsidRPr="00C22D9D" w:rsidRDefault="00864843" w:rsidP="00864843">
            <w:pPr>
              <w:spacing w:after="0" w:line="240" w:lineRule="auto"/>
              <w:jc w:val="center"/>
              <w:rPr>
                <w:rFonts w:ascii="Arial" w:eastAsia="Times New Roman" w:hAnsi="Arial" w:cs="Arial"/>
                <w:color w:val="0D0D0D"/>
                <w:sz w:val="24"/>
                <w:szCs w:val="24"/>
                <w:rtl/>
              </w:rPr>
            </w:pPr>
            <w:r>
              <w:rPr>
                <w:rFonts w:ascii="Arial" w:hAnsi="Arial" w:cs="Arial"/>
                <w:color w:val="000000"/>
                <w:sz w:val="22"/>
                <w:szCs w:val="22"/>
                <w:rtl/>
              </w:rPr>
              <w:t>לאחר שליחת המייל לכתבות הנכונה הבקשה בוצעה</w:t>
            </w:r>
          </w:p>
        </w:tc>
      </w:tr>
      <w:tr w:rsidR="00864843" w:rsidRPr="00C22D9D" w14:paraId="0672D9D4" w14:textId="77777777" w:rsidTr="00963989">
        <w:trPr>
          <w:trHeight w:val="1824"/>
        </w:trPr>
        <w:tc>
          <w:tcPr>
            <w:tcW w:w="817" w:type="dxa"/>
            <w:tcBorders>
              <w:top w:val="single" w:sz="4" w:space="0" w:color="auto"/>
              <w:left w:val="single" w:sz="4" w:space="0" w:color="auto"/>
              <w:bottom w:val="single" w:sz="4" w:space="0" w:color="auto"/>
              <w:right w:val="single" w:sz="4" w:space="0" w:color="auto"/>
            </w:tcBorders>
            <w:shd w:val="clear" w:color="E2EFDA" w:fill="E2EFDA"/>
            <w:vAlign w:val="center"/>
          </w:tcPr>
          <w:p w14:paraId="276A9F51" w14:textId="6518613B" w:rsidR="00864843" w:rsidRPr="00C22D9D" w:rsidRDefault="00864843" w:rsidP="00864843">
            <w:pPr>
              <w:spacing w:after="0" w:line="240" w:lineRule="auto"/>
              <w:jc w:val="center"/>
              <w:rPr>
                <w:rFonts w:ascii="Times New Roman" w:eastAsia="Times New Roman" w:hAnsi="Times New Roman" w:cs="Times New Roman"/>
                <w:b/>
                <w:bCs/>
                <w:color w:val="0D0D0D"/>
                <w:sz w:val="24"/>
                <w:szCs w:val="24"/>
                <w:rtl/>
              </w:rPr>
            </w:pPr>
            <w:r>
              <w:rPr>
                <w:rFonts w:ascii="Arial" w:hAnsi="Arial" w:cs="Arial"/>
                <w:color w:val="000000"/>
                <w:sz w:val="22"/>
                <w:szCs w:val="22"/>
              </w:rPr>
              <w:t>2</w:t>
            </w:r>
          </w:p>
        </w:tc>
        <w:tc>
          <w:tcPr>
            <w:tcW w:w="1497" w:type="dxa"/>
            <w:tcBorders>
              <w:top w:val="single" w:sz="4" w:space="0" w:color="auto"/>
              <w:left w:val="single" w:sz="4" w:space="0" w:color="auto"/>
              <w:bottom w:val="single" w:sz="4" w:space="0" w:color="auto"/>
              <w:right w:val="single" w:sz="4" w:space="0" w:color="auto"/>
            </w:tcBorders>
            <w:shd w:val="clear" w:color="E2EFDA" w:fill="E2EFDA"/>
            <w:vAlign w:val="center"/>
          </w:tcPr>
          <w:p w14:paraId="406EB6AD" w14:textId="6D7211E3" w:rsidR="00864843" w:rsidRPr="00C22D9D" w:rsidRDefault="00864843" w:rsidP="00864843">
            <w:pPr>
              <w:spacing w:after="0" w:line="240" w:lineRule="auto"/>
              <w:jc w:val="center"/>
              <w:rPr>
                <w:rFonts w:ascii="Arial" w:eastAsia="Times New Roman" w:hAnsi="Arial" w:cs="Arial"/>
                <w:b/>
                <w:bCs/>
                <w:color w:val="0D0D0D"/>
                <w:sz w:val="24"/>
                <w:szCs w:val="24"/>
                <w:rtl/>
              </w:rPr>
            </w:pPr>
            <w:r>
              <w:rPr>
                <w:rFonts w:ascii="Arial" w:hAnsi="Arial" w:cs="Arial"/>
                <w:color w:val="000000"/>
                <w:sz w:val="22"/>
                <w:szCs w:val="22"/>
                <w:rtl/>
              </w:rPr>
              <w:t>כללי</w:t>
            </w:r>
          </w:p>
        </w:tc>
        <w:tc>
          <w:tcPr>
            <w:tcW w:w="2571" w:type="dxa"/>
            <w:tcBorders>
              <w:top w:val="single" w:sz="4" w:space="0" w:color="auto"/>
              <w:left w:val="single" w:sz="4" w:space="0" w:color="auto"/>
              <w:bottom w:val="single" w:sz="4" w:space="0" w:color="auto"/>
              <w:right w:val="single" w:sz="4" w:space="0" w:color="auto"/>
            </w:tcBorders>
            <w:shd w:val="clear" w:color="E2EFDA" w:fill="E2EFDA"/>
            <w:vAlign w:val="center"/>
          </w:tcPr>
          <w:p w14:paraId="7262D2ED" w14:textId="46CA6314" w:rsidR="00864843" w:rsidRPr="00C22D9D" w:rsidRDefault="00864843" w:rsidP="00864843">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גב' א.ר. מלינה שהגישה בקשה מקוונת לחניה אישית אך במחלקה לא מכירים אופציה כזו ודורשים הגשה באופן אישי פרונטלי.</w:t>
            </w:r>
          </w:p>
        </w:tc>
        <w:tc>
          <w:tcPr>
            <w:tcW w:w="1580" w:type="dxa"/>
            <w:tcBorders>
              <w:top w:val="single" w:sz="4" w:space="0" w:color="auto"/>
              <w:left w:val="single" w:sz="4" w:space="0" w:color="auto"/>
              <w:bottom w:val="single" w:sz="4" w:space="0" w:color="auto"/>
              <w:right w:val="single" w:sz="4" w:space="0" w:color="auto"/>
            </w:tcBorders>
            <w:shd w:val="clear" w:color="E2EFDA" w:fill="E2EFDA"/>
            <w:vAlign w:val="center"/>
          </w:tcPr>
          <w:p w14:paraId="5442C442" w14:textId="28747D0F" w:rsidR="00864843" w:rsidRPr="00C22D9D" w:rsidRDefault="00864843" w:rsidP="00864843">
            <w:pPr>
              <w:spacing w:after="0" w:line="240" w:lineRule="auto"/>
              <w:jc w:val="center"/>
              <w:rPr>
                <w:rFonts w:ascii="Arial" w:eastAsia="Times New Roman" w:hAnsi="Arial" w:cs="Arial"/>
                <w:color w:val="0D0D0D"/>
                <w:sz w:val="24"/>
                <w:szCs w:val="24"/>
                <w:rtl/>
              </w:rPr>
            </w:pPr>
            <w:r>
              <w:rPr>
                <w:rFonts w:ascii="Arial" w:hAnsi="Arial" w:cs="Arial"/>
                <w:color w:val="000000"/>
                <w:sz w:val="22"/>
                <w:szCs w:val="22"/>
                <w:rtl/>
              </w:rPr>
              <w:t>אכן לא ניתן להגיש בקשה לחניית נכה באופן מקוון</w:t>
            </w:r>
          </w:p>
        </w:tc>
        <w:tc>
          <w:tcPr>
            <w:tcW w:w="1068" w:type="dxa"/>
            <w:tcBorders>
              <w:top w:val="single" w:sz="4" w:space="0" w:color="auto"/>
              <w:left w:val="single" w:sz="4" w:space="0" w:color="auto"/>
              <w:bottom w:val="single" w:sz="4" w:space="0" w:color="auto"/>
              <w:right w:val="single" w:sz="4" w:space="0" w:color="auto"/>
            </w:tcBorders>
            <w:shd w:val="clear" w:color="E2EFDA" w:fill="E2EFDA"/>
            <w:vAlign w:val="center"/>
          </w:tcPr>
          <w:p w14:paraId="2070030D" w14:textId="30462DE1" w:rsidR="00864843" w:rsidRPr="00C22D9D" w:rsidRDefault="00864843" w:rsidP="00864843">
            <w:pPr>
              <w:spacing w:after="0" w:line="240" w:lineRule="auto"/>
              <w:jc w:val="center"/>
              <w:rPr>
                <w:rFonts w:ascii="Arial" w:eastAsia="Times New Roman" w:hAnsi="Arial" w:cs="Arial"/>
                <w:color w:val="0D0D0D"/>
                <w:sz w:val="24"/>
                <w:szCs w:val="24"/>
                <w:rtl/>
              </w:rPr>
            </w:pPr>
            <w:r>
              <w:rPr>
                <w:rFonts w:ascii="Arial" w:hAnsi="Arial" w:cs="Arial"/>
                <w:color w:val="000000"/>
                <w:sz w:val="22"/>
                <w:szCs w:val="22"/>
                <w:rtl/>
              </w:rPr>
              <w:t>מוצדק חלקית</w:t>
            </w:r>
          </w:p>
        </w:tc>
        <w:tc>
          <w:tcPr>
            <w:tcW w:w="1723" w:type="dxa"/>
            <w:tcBorders>
              <w:top w:val="single" w:sz="4" w:space="0" w:color="auto"/>
              <w:left w:val="single" w:sz="4" w:space="0" w:color="auto"/>
              <w:bottom w:val="single" w:sz="4" w:space="0" w:color="auto"/>
              <w:right w:val="single" w:sz="4" w:space="0" w:color="auto"/>
            </w:tcBorders>
            <w:shd w:val="clear" w:color="E2EFDA" w:fill="E2EFDA"/>
            <w:vAlign w:val="center"/>
          </w:tcPr>
          <w:p w14:paraId="0431D2DB" w14:textId="2DC0A31F" w:rsidR="00864843" w:rsidRPr="00C22D9D" w:rsidRDefault="00864843" w:rsidP="00864843">
            <w:pPr>
              <w:spacing w:after="0" w:line="240" w:lineRule="auto"/>
              <w:jc w:val="center"/>
              <w:rPr>
                <w:rFonts w:ascii="Arial" w:eastAsia="Times New Roman" w:hAnsi="Arial" w:cs="Arial"/>
                <w:color w:val="0D0D0D"/>
                <w:sz w:val="24"/>
                <w:szCs w:val="24"/>
                <w:rtl/>
              </w:rPr>
            </w:pPr>
            <w:r>
              <w:rPr>
                <w:rFonts w:ascii="Arial" w:hAnsi="Arial" w:cs="Arial"/>
                <w:color w:val="000000"/>
                <w:sz w:val="22"/>
                <w:szCs w:val="22"/>
                <w:rtl/>
              </w:rPr>
              <w:t>עיריית קריית מלאכי תעדכן את האפשרות להגשת חניית נכים באופן מקוון</w:t>
            </w:r>
          </w:p>
        </w:tc>
      </w:tr>
      <w:tr w:rsidR="00864843" w:rsidRPr="00C22D9D" w14:paraId="04310C72" w14:textId="77777777" w:rsidTr="00963989">
        <w:trPr>
          <w:trHeight w:val="2119"/>
        </w:trPr>
        <w:tc>
          <w:tcPr>
            <w:tcW w:w="817" w:type="dxa"/>
            <w:tcBorders>
              <w:top w:val="single" w:sz="4" w:space="0" w:color="auto"/>
              <w:left w:val="single" w:sz="4" w:space="0" w:color="auto"/>
              <w:bottom w:val="single" w:sz="4" w:space="0" w:color="auto"/>
              <w:right w:val="single" w:sz="4" w:space="0" w:color="auto"/>
            </w:tcBorders>
            <w:shd w:val="clear" w:color="C6E0B4" w:fill="C6E0B4"/>
            <w:vAlign w:val="center"/>
          </w:tcPr>
          <w:p w14:paraId="7F1B4B51" w14:textId="47535DDB" w:rsidR="00864843" w:rsidRPr="00C22D9D" w:rsidRDefault="00864843" w:rsidP="00864843">
            <w:pPr>
              <w:spacing w:after="0" w:line="240" w:lineRule="auto"/>
              <w:jc w:val="center"/>
              <w:rPr>
                <w:rFonts w:ascii="Times New Roman" w:eastAsia="Times New Roman" w:hAnsi="Times New Roman" w:cs="Times New Roman"/>
                <w:b/>
                <w:bCs/>
                <w:color w:val="000000"/>
                <w:sz w:val="24"/>
                <w:szCs w:val="24"/>
                <w:rtl/>
              </w:rPr>
            </w:pPr>
            <w:r>
              <w:rPr>
                <w:rFonts w:ascii="Arial" w:hAnsi="Arial" w:cs="Arial"/>
                <w:color w:val="000000"/>
                <w:sz w:val="22"/>
                <w:szCs w:val="22"/>
              </w:rPr>
              <w:t>3</w:t>
            </w:r>
          </w:p>
        </w:tc>
        <w:tc>
          <w:tcPr>
            <w:tcW w:w="1497" w:type="dxa"/>
            <w:tcBorders>
              <w:top w:val="single" w:sz="4" w:space="0" w:color="auto"/>
              <w:left w:val="single" w:sz="4" w:space="0" w:color="auto"/>
              <w:bottom w:val="single" w:sz="4" w:space="0" w:color="auto"/>
              <w:right w:val="single" w:sz="4" w:space="0" w:color="auto"/>
            </w:tcBorders>
            <w:shd w:val="clear" w:color="C6E0B4" w:fill="C6E0B4"/>
            <w:vAlign w:val="center"/>
          </w:tcPr>
          <w:p w14:paraId="55255032" w14:textId="30326A3D" w:rsidR="00864843" w:rsidRPr="00C22D9D" w:rsidRDefault="00864843" w:rsidP="00864843">
            <w:pPr>
              <w:spacing w:after="0" w:line="240" w:lineRule="auto"/>
              <w:jc w:val="center"/>
              <w:rPr>
                <w:rFonts w:ascii="Arial" w:eastAsia="Times New Roman" w:hAnsi="Arial" w:cs="Arial"/>
                <w:b/>
                <w:bCs/>
                <w:color w:val="000000"/>
                <w:sz w:val="24"/>
                <w:szCs w:val="24"/>
                <w:rtl/>
              </w:rPr>
            </w:pPr>
            <w:r>
              <w:rPr>
                <w:rFonts w:ascii="Arial" w:hAnsi="Arial" w:cs="Arial"/>
                <w:color w:val="000000"/>
                <w:sz w:val="22"/>
                <w:szCs w:val="22"/>
                <w:rtl/>
              </w:rPr>
              <w:t>גבייה</w:t>
            </w:r>
          </w:p>
        </w:tc>
        <w:tc>
          <w:tcPr>
            <w:tcW w:w="2571" w:type="dxa"/>
            <w:tcBorders>
              <w:top w:val="single" w:sz="4" w:space="0" w:color="auto"/>
              <w:left w:val="single" w:sz="4" w:space="0" w:color="auto"/>
              <w:bottom w:val="single" w:sz="4" w:space="0" w:color="auto"/>
              <w:right w:val="single" w:sz="4" w:space="0" w:color="auto"/>
            </w:tcBorders>
            <w:shd w:val="clear" w:color="C6E0B4" w:fill="C6E0B4"/>
            <w:vAlign w:val="center"/>
          </w:tcPr>
          <w:p w14:paraId="13826C0D" w14:textId="58FD4F8B" w:rsidR="00864843" w:rsidRPr="00C22D9D" w:rsidRDefault="00864843" w:rsidP="00864843">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גב' א.ח. מלינה על הטעיות חוזרות ונשנות לגבי חודשי חוב ארנונה, ומבקשת מידע מהימן למועד היווצרות חוב והפחתת קנס איחור בתשלום.</w:t>
            </w:r>
          </w:p>
        </w:tc>
        <w:tc>
          <w:tcPr>
            <w:tcW w:w="1580" w:type="dxa"/>
            <w:tcBorders>
              <w:top w:val="single" w:sz="4" w:space="0" w:color="auto"/>
              <w:left w:val="single" w:sz="4" w:space="0" w:color="auto"/>
              <w:bottom w:val="single" w:sz="4" w:space="0" w:color="auto"/>
              <w:right w:val="single" w:sz="4" w:space="0" w:color="auto"/>
            </w:tcBorders>
            <w:shd w:val="clear" w:color="C6E0B4" w:fill="C6E0B4"/>
            <w:vAlign w:val="center"/>
          </w:tcPr>
          <w:p w14:paraId="0D77F90E" w14:textId="7706BC1F" w:rsidR="00864843" w:rsidRPr="00C22D9D" w:rsidRDefault="00864843" w:rsidP="00767159">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מבירור עולה כי לא קיימ</w:t>
            </w:r>
            <w:r w:rsidR="00767159">
              <w:rPr>
                <w:rFonts w:ascii="Arial" w:hAnsi="Arial" w:cs="Arial" w:hint="cs"/>
                <w:color w:val="000000"/>
                <w:sz w:val="22"/>
                <w:szCs w:val="22"/>
                <w:rtl/>
              </w:rPr>
              <w:t>ות</w:t>
            </w:r>
            <w:r>
              <w:rPr>
                <w:rFonts w:ascii="Arial" w:hAnsi="Arial" w:cs="Arial"/>
                <w:color w:val="000000"/>
                <w:sz w:val="22"/>
                <w:szCs w:val="22"/>
                <w:rtl/>
              </w:rPr>
              <w:t xml:space="preserve"> סתירות בין הנתונים היות ווהחוב גדל מהריבית וההצמדה</w:t>
            </w:r>
          </w:p>
        </w:tc>
        <w:tc>
          <w:tcPr>
            <w:tcW w:w="1068" w:type="dxa"/>
            <w:tcBorders>
              <w:top w:val="single" w:sz="4" w:space="0" w:color="auto"/>
              <w:left w:val="single" w:sz="4" w:space="0" w:color="auto"/>
              <w:bottom w:val="single" w:sz="4" w:space="0" w:color="auto"/>
              <w:right w:val="single" w:sz="4" w:space="0" w:color="auto"/>
            </w:tcBorders>
            <w:shd w:val="clear" w:color="C6E0B4" w:fill="C6E0B4"/>
            <w:vAlign w:val="center"/>
          </w:tcPr>
          <w:p w14:paraId="4E9A48C1" w14:textId="2406159E" w:rsidR="00864843" w:rsidRPr="00C22D9D" w:rsidRDefault="00864843" w:rsidP="00864843">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לא מוצדק</w:t>
            </w:r>
          </w:p>
        </w:tc>
        <w:tc>
          <w:tcPr>
            <w:tcW w:w="1723" w:type="dxa"/>
            <w:tcBorders>
              <w:top w:val="single" w:sz="4" w:space="0" w:color="auto"/>
              <w:left w:val="single" w:sz="4" w:space="0" w:color="auto"/>
              <w:bottom w:val="single" w:sz="4" w:space="0" w:color="auto"/>
              <w:right w:val="single" w:sz="4" w:space="0" w:color="auto"/>
            </w:tcBorders>
            <w:shd w:val="clear" w:color="C6E0B4" w:fill="C6E0B4"/>
            <w:vAlign w:val="center"/>
          </w:tcPr>
          <w:p w14:paraId="0FE5F693" w14:textId="1DB4AC84" w:rsidR="00864843" w:rsidRPr="00C22D9D" w:rsidRDefault="00767159" w:rsidP="00864843">
            <w:pPr>
              <w:spacing w:after="0" w:line="240" w:lineRule="auto"/>
              <w:jc w:val="center"/>
              <w:rPr>
                <w:rFonts w:ascii="Arial" w:eastAsia="Times New Roman" w:hAnsi="Arial" w:cs="Arial"/>
                <w:color w:val="000000"/>
                <w:sz w:val="24"/>
                <w:szCs w:val="24"/>
                <w:rtl/>
              </w:rPr>
            </w:pPr>
            <w:r>
              <w:rPr>
                <w:rFonts w:ascii="Arial" w:hAnsi="Arial" w:cs="Arial" w:hint="cs"/>
                <w:color w:val="000000"/>
                <w:sz w:val="22"/>
                <w:szCs w:val="22"/>
                <w:rtl/>
              </w:rPr>
              <w:t>התושבת</w:t>
            </w:r>
            <w:r w:rsidR="00864843">
              <w:rPr>
                <w:rFonts w:ascii="Arial" w:hAnsi="Arial" w:cs="Arial"/>
                <w:color w:val="000000"/>
                <w:sz w:val="22"/>
                <w:szCs w:val="22"/>
                <w:rtl/>
              </w:rPr>
              <w:t xml:space="preserve"> שלמה את  החוב על פי חוק</w:t>
            </w:r>
          </w:p>
        </w:tc>
      </w:tr>
      <w:tr w:rsidR="00864843" w:rsidRPr="00C22D9D" w14:paraId="25FA85A1" w14:textId="77777777" w:rsidTr="00963989">
        <w:trPr>
          <w:trHeight w:val="1399"/>
        </w:trPr>
        <w:tc>
          <w:tcPr>
            <w:tcW w:w="817" w:type="dxa"/>
            <w:tcBorders>
              <w:top w:val="single" w:sz="4" w:space="0" w:color="auto"/>
              <w:left w:val="single" w:sz="4" w:space="0" w:color="auto"/>
              <w:bottom w:val="single" w:sz="4" w:space="0" w:color="auto"/>
              <w:right w:val="single" w:sz="4" w:space="0" w:color="auto"/>
            </w:tcBorders>
            <w:shd w:val="clear" w:color="E2EFDA" w:fill="E2EFDA"/>
            <w:vAlign w:val="center"/>
          </w:tcPr>
          <w:p w14:paraId="68B716E0" w14:textId="14A152DC" w:rsidR="00864843" w:rsidRPr="00C22D9D" w:rsidRDefault="00864843" w:rsidP="00864843">
            <w:pPr>
              <w:spacing w:after="0" w:line="240" w:lineRule="auto"/>
              <w:jc w:val="center"/>
              <w:rPr>
                <w:rFonts w:ascii="Times New Roman" w:eastAsia="Times New Roman" w:hAnsi="Times New Roman" w:cs="Times New Roman"/>
                <w:b/>
                <w:bCs/>
                <w:color w:val="000000"/>
                <w:sz w:val="24"/>
                <w:szCs w:val="24"/>
                <w:rtl/>
              </w:rPr>
            </w:pPr>
            <w:r>
              <w:rPr>
                <w:rFonts w:ascii="Arial" w:hAnsi="Arial" w:cs="Arial"/>
                <w:color w:val="000000"/>
                <w:sz w:val="22"/>
                <w:szCs w:val="22"/>
              </w:rPr>
              <w:t>4</w:t>
            </w:r>
          </w:p>
        </w:tc>
        <w:tc>
          <w:tcPr>
            <w:tcW w:w="1497" w:type="dxa"/>
            <w:tcBorders>
              <w:top w:val="single" w:sz="4" w:space="0" w:color="auto"/>
              <w:left w:val="single" w:sz="4" w:space="0" w:color="auto"/>
              <w:bottom w:val="single" w:sz="4" w:space="0" w:color="auto"/>
              <w:right w:val="single" w:sz="4" w:space="0" w:color="auto"/>
            </w:tcBorders>
            <w:shd w:val="clear" w:color="E2EFDA" w:fill="E2EFDA"/>
            <w:vAlign w:val="center"/>
          </w:tcPr>
          <w:p w14:paraId="52F588AF" w14:textId="3D093310" w:rsidR="00864843" w:rsidRPr="00C22D9D" w:rsidRDefault="00864843" w:rsidP="00864843">
            <w:pPr>
              <w:spacing w:after="0" w:line="240" w:lineRule="auto"/>
              <w:jc w:val="center"/>
              <w:rPr>
                <w:rFonts w:ascii="Arial" w:eastAsia="Times New Roman" w:hAnsi="Arial" w:cs="Arial"/>
                <w:b/>
                <w:bCs/>
                <w:color w:val="000000"/>
                <w:sz w:val="24"/>
                <w:szCs w:val="24"/>
                <w:rtl/>
              </w:rPr>
            </w:pPr>
            <w:r>
              <w:rPr>
                <w:rFonts w:ascii="Arial" w:hAnsi="Arial" w:cs="Arial"/>
                <w:color w:val="000000"/>
                <w:sz w:val="22"/>
                <w:szCs w:val="22"/>
                <w:rtl/>
              </w:rPr>
              <w:t>שפ"ע</w:t>
            </w:r>
          </w:p>
        </w:tc>
        <w:tc>
          <w:tcPr>
            <w:tcW w:w="2571" w:type="dxa"/>
            <w:tcBorders>
              <w:top w:val="single" w:sz="4" w:space="0" w:color="auto"/>
              <w:left w:val="single" w:sz="4" w:space="0" w:color="auto"/>
              <w:bottom w:val="single" w:sz="4" w:space="0" w:color="auto"/>
              <w:right w:val="single" w:sz="4" w:space="0" w:color="auto"/>
            </w:tcBorders>
            <w:shd w:val="clear" w:color="E2EFDA" w:fill="E2EFDA"/>
            <w:vAlign w:val="center"/>
          </w:tcPr>
          <w:p w14:paraId="30897E56" w14:textId="75B6342D" w:rsidR="00864843" w:rsidRPr="00C22D9D" w:rsidRDefault="00864843" w:rsidP="00864843">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הגב' ש.ה. מלינה על אי טיפול בהצפות ביוב בבניין ובסביבתו למעלה מחודשיים.</w:t>
            </w:r>
          </w:p>
        </w:tc>
        <w:tc>
          <w:tcPr>
            <w:tcW w:w="1580" w:type="dxa"/>
            <w:tcBorders>
              <w:top w:val="single" w:sz="4" w:space="0" w:color="auto"/>
              <w:left w:val="single" w:sz="4" w:space="0" w:color="auto"/>
              <w:bottom w:val="single" w:sz="4" w:space="0" w:color="auto"/>
              <w:right w:val="single" w:sz="4" w:space="0" w:color="auto"/>
            </w:tcBorders>
            <w:shd w:val="clear" w:color="E2EFDA" w:fill="E2EFDA"/>
            <w:vAlign w:val="center"/>
          </w:tcPr>
          <w:p w14:paraId="25C07E23" w14:textId="18FB0F52" w:rsidR="00864843" w:rsidRPr="00C22D9D" w:rsidRDefault="00864843" w:rsidP="00864843">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נבדק כי ההצפה הינה בשטח פרטי משותף</w:t>
            </w:r>
          </w:p>
        </w:tc>
        <w:tc>
          <w:tcPr>
            <w:tcW w:w="1068" w:type="dxa"/>
            <w:tcBorders>
              <w:top w:val="single" w:sz="4" w:space="0" w:color="auto"/>
              <w:left w:val="single" w:sz="4" w:space="0" w:color="auto"/>
              <w:bottom w:val="single" w:sz="4" w:space="0" w:color="auto"/>
              <w:right w:val="single" w:sz="4" w:space="0" w:color="auto"/>
            </w:tcBorders>
            <w:shd w:val="clear" w:color="E2EFDA" w:fill="E2EFDA"/>
            <w:vAlign w:val="center"/>
          </w:tcPr>
          <w:p w14:paraId="64B3D6D6" w14:textId="4FDF5E67" w:rsidR="00864843" w:rsidRPr="00C22D9D" w:rsidRDefault="00864843" w:rsidP="00864843">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לא מוצדק</w:t>
            </w:r>
          </w:p>
        </w:tc>
        <w:tc>
          <w:tcPr>
            <w:tcW w:w="1723" w:type="dxa"/>
            <w:tcBorders>
              <w:top w:val="single" w:sz="4" w:space="0" w:color="auto"/>
              <w:left w:val="single" w:sz="4" w:space="0" w:color="auto"/>
              <w:bottom w:val="single" w:sz="4" w:space="0" w:color="auto"/>
              <w:right w:val="single" w:sz="4" w:space="0" w:color="auto"/>
            </w:tcBorders>
            <w:shd w:val="clear" w:color="E2EFDA" w:fill="E2EFDA"/>
            <w:vAlign w:val="center"/>
          </w:tcPr>
          <w:p w14:paraId="6245AC94" w14:textId="67DD49F1" w:rsidR="00864843" w:rsidRPr="00C22D9D" w:rsidRDefault="00864843" w:rsidP="00864843">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ההצפה טופלה ע"י ועד הבניין מול תאגיד המים</w:t>
            </w:r>
          </w:p>
        </w:tc>
      </w:tr>
      <w:tr w:rsidR="00864843" w:rsidRPr="00C22D9D" w14:paraId="548D5B52" w14:textId="77777777" w:rsidTr="0052681F">
        <w:trPr>
          <w:trHeight w:val="1973"/>
        </w:trPr>
        <w:tc>
          <w:tcPr>
            <w:tcW w:w="817" w:type="dxa"/>
            <w:tcBorders>
              <w:top w:val="single" w:sz="4" w:space="0" w:color="auto"/>
              <w:left w:val="single" w:sz="4" w:space="0" w:color="auto"/>
              <w:bottom w:val="single" w:sz="4" w:space="0" w:color="auto"/>
              <w:right w:val="single" w:sz="4" w:space="0" w:color="auto"/>
            </w:tcBorders>
            <w:shd w:val="clear" w:color="C6E0B4" w:fill="C6E0B4"/>
            <w:vAlign w:val="center"/>
          </w:tcPr>
          <w:p w14:paraId="16E53F7E" w14:textId="238ED5DD" w:rsidR="00864843" w:rsidRPr="00C22D9D" w:rsidRDefault="00864843" w:rsidP="00864843">
            <w:pPr>
              <w:spacing w:after="0" w:line="240" w:lineRule="auto"/>
              <w:jc w:val="center"/>
              <w:rPr>
                <w:rFonts w:ascii="Times New Roman" w:eastAsia="Times New Roman" w:hAnsi="Times New Roman" w:cs="Times New Roman"/>
                <w:b/>
                <w:bCs/>
                <w:color w:val="000000"/>
                <w:sz w:val="24"/>
                <w:szCs w:val="24"/>
                <w:rtl/>
              </w:rPr>
            </w:pPr>
            <w:r>
              <w:rPr>
                <w:rFonts w:ascii="Arial" w:hAnsi="Arial" w:cs="Arial"/>
                <w:color w:val="000000"/>
                <w:sz w:val="22"/>
                <w:szCs w:val="22"/>
              </w:rPr>
              <w:lastRenderedPageBreak/>
              <w:t>5</w:t>
            </w:r>
          </w:p>
        </w:tc>
        <w:tc>
          <w:tcPr>
            <w:tcW w:w="1497" w:type="dxa"/>
            <w:tcBorders>
              <w:top w:val="single" w:sz="4" w:space="0" w:color="auto"/>
              <w:left w:val="single" w:sz="4" w:space="0" w:color="auto"/>
              <w:bottom w:val="single" w:sz="4" w:space="0" w:color="auto"/>
              <w:right w:val="single" w:sz="4" w:space="0" w:color="auto"/>
            </w:tcBorders>
            <w:shd w:val="clear" w:color="C6E0B4" w:fill="C6E0B4"/>
            <w:vAlign w:val="center"/>
          </w:tcPr>
          <w:p w14:paraId="73C17B9E" w14:textId="1465D00B" w:rsidR="00864843" w:rsidRPr="00C22D9D" w:rsidRDefault="00864843" w:rsidP="00864843">
            <w:pPr>
              <w:spacing w:after="0" w:line="240" w:lineRule="auto"/>
              <w:jc w:val="center"/>
              <w:rPr>
                <w:rFonts w:ascii="Arial" w:eastAsia="Times New Roman" w:hAnsi="Arial" w:cs="Arial"/>
                <w:b/>
                <w:bCs/>
                <w:color w:val="000000"/>
                <w:sz w:val="24"/>
                <w:szCs w:val="24"/>
                <w:rtl/>
              </w:rPr>
            </w:pPr>
            <w:r>
              <w:rPr>
                <w:rFonts w:ascii="Arial" w:hAnsi="Arial" w:cs="Arial"/>
                <w:color w:val="000000"/>
                <w:sz w:val="22"/>
                <w:szCs w:val="22"/>
                <w:rtl/>
              </w:rPr>
              <w:t>גבייה</w:t>
            </w:r>
          </w:p>
        </w:tc>
        <w:tc>
          <w:tcPr>
            <w:tcW w:w="2571" w:type="dxa"/>
            <w:tcBorders>
              <w:top w:val="single" w:sz="4" w:space="0" w:color="auto"/>
              <w:left w:val="single" w:sz="4" w:space="0" w:color="auto"/>
              <w:bottom w:val="single" w:sz="4" w:space="0" w:color="auto"/>
              <w:right w:val="single" w:sz="4" w:space="0" w:color="auto"/>
            </w:tcBorders>
            <w:shd w:val="clear" w:color="C6E0B4" w:fill="C6E0B4"/>
            <w:vAlign w:val="center"/>
          </w:tcPr>
          <w:p w14:paraId="60B05B1A" w14:textId="730AEA96" w:rsidR="00864843" w:rsidRPr="00C22D9D" w:rsidRDefault="00864843" w:rsidP="00864843">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הגב' נ.ה. מלינה על חיוב בקנסות על-אף ששנים היא אינה מקבלת שוברי תשלום ארנונה באופן סדיר בדואר ועל כן מפספסת תשלומים.</w:t>
            </w:r>
          </w:p>
        </w:tc>
        <w:tc>
          <w:tcPr>
            <w:tcW w:w="1580" w:type="dxa"/>
            <w:tcBorders>
              <w:top w:val="single" w:sz="4" w:space="0" w:color="auto"/>
              <w:left w:val="single" w:sz="4" w:space="0" w:color="auto"/>
              <w:bottom w:val="single" w:sz="4" w:space="0" w:color="auto"/>
              <w:right w:val="single" w:sz="4" w:space="0" w:color="auto"/>
            </w:tcBorders>
            <w:shd w:val="clear" w:color="C6E0B4" w:fill="C6E0B4"/>
            <w:vAlign w:val="center"/>
          </w:tcPr>
          <w:p w14:paraId="68A3D447" w14:textId="2B611A58" w:rsidR="00864843" w:rsidRPr="00C22D9D" w:rsidRDefault="00864843" w:rsidP="00767159">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אין אפש</w:t>
            </w:r>
            <w:r w:rsidR="00767159">
              <w:rPr>
                <w:rFonts w:ascii="Arial" w:hAnsi="Arial" w:cs="Arial" w:hint="cs"/>
                <w:color w:val="000000"/>
                <w:sz w:val="22"/>
                <w:szCs w:val="22"/>
                <w:rtl/>
              </w:rPr>
              <w:t>ר</w:t>
            </w:r>
            <w:r>
              <w:rPr>
                <w:rFonts w:ascii="Arial" w:hAnsi="Arial" w:cs="Arial"/>
                <w:color w:val="000000"/>
                <w:sz w:val="22"/>
                <w:szCs w:val="22"/>
                <w:rtl/>
              </w:rPr>
              <w:t xml:space="preserve">ות לבדוק </w:t>
            </w:r>
            <w:r w:rsidR="00767159">
              <w:rPr>
                <w:rFonts w:ascii="Arial" w:hAnsi="Arial" w:cs="Arial" w:hint="cs"/>
                <w:color w:val="000000"/>
                <w:sz w:val="22"/>
                <w:szCs w:val="22"/>
                <w:rtl/>
              </w:rPr>
              <w:t>ה</w:t>
            </w:r>
            <w:r>
              <w:rPr>
                <w:rFonts w:ascii="Arial" w:hAnsi="Arial" w:cs="Arial"/>
                <w:color w:val="000000"/>
                <w:sz w:val="22"/>
                <w:szCs w:val="22"/>
                <w:rtl/>
              </w:rPr>
              <w:t>אם הדואר הגיע או לא</w:t>
            </w:r>
            <w:r w:rsidR="00767159">
              <w:rPr>
                <w:rFonts w:ascii="Arial" w:hAnsi="Arial" w:cs="Arial" w:hint="cs"/>
                <w:color w:val="000000"/>
                <w:sz w:val="22"/>
                <w:szCs w:val="22"/>
                <w:rtl/>
              </w:rPr>
              <w:t>, ו</w:t>
            </w:r>
            <w:r>
              <w:rPr>
                <w:rFonts w:ascii="Arial" w:hAnsi="Arial" w:cs="Arial"/>
                <w:color w:val="000000"/>
                <w:sz w:val="22"/>
                <w:szCs w:val="22"/>
                <w:rtl/>
              </w:rPr>
              <w:t>בכל אופן האחריות לתשלום הארנונה מוטלת על התושב</w:t>
            </w:r>
          </w:p>
        </w:tc>
        <w:tc>
          <w:tcPr>
            <w:tcW w:w="1068" w:type="dxa"/>
            <w:tcBorders>
              <w:top w:val="single" w:sz="4" w:space="0" w:color="auto"/>
              <w:left w:val="single" w:sz="4" w:space="0" w:color="auto"/>
              <w:bottom w:val="single" w:sz="4" w:space="0" w:color="auto"/>
              <w:right w:val="single" w:sz="4" w:space="0" w:color="auto"/>
            </w:tcBorders>
            <w:shd w:val="clear" w:color="C6E0B4" w:fill="C6E0B4"/>
            <w:vAlign w:val="center"/>
          </w:tcPr>
          <w:p w14:paraId="70138DD8" w14:textId="60046A9B" w:rsidR="00864843" w:rsidRPr="00C22D9D" w:rsidRDefault="00864843" w:rsidP="00864843">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לא מוצדק</w:t>
            </w:r>
          </w:p>
        </w:tc>
        <w:tc>
          <w:tcPr>
            <w:tcW w:w="1723" w:type="dxa"/>
            <w:tcBorders>
              <w:top w:val="single" w:sz="4" w:space="0" w:color="auto"/>
              <w:left w:val="single" w:sz="4" w:space="0" w:color="auto"/>
              <w:bottom w:val="single" w:sz="4" w:space="0" w:color="auto"/>
              <w:right w:val="single" w:sz="4" w:space="0" w:color="auto"/>
            </w:tcBorders>
            <w:shd w:val="clear" w:color="C6E0B4" w:fill="C6E0B4"/>
            <w:vAlign w:val="center"/>
          </w:tcPr>
          <w:p w14:paraId="39358072" w14:textId="37F16189" w:rsidR="00864843" w:rsidRPr="004A6581" w:rsidRDefault="00864843" w:rsidP="00767159">
            <w:pPr>
              <w:jc w:val="center"/>
              <w:rPr>
                <w:rFonts w:ascii="Arial" w:eastAsia="Times New Roman" w:hAnsi="Arial" w:cs="Arial"/>
                <w:sz w:val="24"/>
                <w:szCs w:val="24"/>
                <w:rtl/>
              </w:rPr>
            </w:pPr>
            <w:r>
              <w:rPr>
                <w:rFonts w:ascii="Arial" w:hAnsi="Arial" w:cs="Arial"/>
                <w:color w:val="000000"/>
                <w:sz w:val="22"/>
                <w:szCs w:val="22"/>
                <w:rtl/>
              </w:rPr>
              <w:t xml:space="preserve"> </w:t>
            </w:r>
            <w:r w:rsidR="00767159">
              <w:rPr>
                <w:rFonts w:ascii="Arial" w:hAnsi="Arial" w:cs="Arial" w:hint="cs"/>
                <w:color w:val="000000"/>
                <w:sz w:val="22"/>
                <w:szCs w:val="22"/>
                <w:rtl/>
              </w:rPr>
              <w:t>התושבת</w:t>
            </w:r>
            <w:r>
              <w:rPr>
                <w:rFonts w:ascii="Arial" w:hAnsi="Arial" w:cs="Arial"/>
                <w:color w:val="000000"/>
                <w:sz w:val="22"/>
                <w:szCs w:val="22"/>
                <w:rtl/>
              </w:rPr>
              <w:t xml:space="preserve"> ישלמה את חוב הארנונה</w:t>
            </w:r>
          </w:p>
        </w:tc>
      </w:tr>
      <w:tr w:rsidR="00864843" w:rsidRPr="00C22D9D" w14:paraId="7A15AF30" w14:textId="77777777" w:rsidTr="00FD4642">
        <w:trPr>
          <w:trHeight w:val="1550"/>
        </w:trPr>
        <w:tc>
          <w:tcPr>
            <w:tcW w:w="817" w:type="dxa"/>
            <w:tcBorders>
              <w:top w:val="single" w:sz="4" w:space="0" w:color="auto"/>
              <w:left w:val="single" w:sz="4" w:space="0" w:color="auto"/>
              <w:bottom w:val="single" w:sz="4" w:space="0" w:color="auto"/>
              <w:right w:val="single" w:sz="4" w:space="0" w:color="auto"/>
            </w:tcBorders>
            <w:shd w:val="clear" w:color="E2EFDA" w:fill="E2EFDA"/>
            <w:vAlign w:val="center"/>
            <w:hideMark/>
          </w:tcPr>
          <w:p w14:paraId="4DF544AF" w14:textId="2B6E965D" w:rsidR="00864843" w:rsidRPr="00C22D9D" w:rsidRDefault="00864843" w:rsidP="00864843">
            <w:pPr>
              <w:spacing w:after="0" w:line="240" w:lineRule="auto"/>
              <w:jc w:val="center"/>
              <w:rPr>
                <w:rFonts w:ascii="Times New Roman" w:eastAsia="Times New Roman" w:hAnsi="Times New Roman" w:cs="Times New Roman"/>
                <w:b/>
                <w:bCs/>
                <w:color w:val="000000"/>
                <w:sz w:val="24"/>
                <w:szCs w:val="24"/>
                <w:rtl/>
              </w:rPr>
            </w:pPr>
            <w:r>
              <w:rPr>
                <w:rFonts w:ascii="Arial" w:hAnsi="Arial" w:cs="Arial"/>
                <w:color w:val="000000"/>
                <w:sz w:val="22"/>
                <w:szCs w:val="22"/>
              </w:rPr>
              <w:t>6</w:t>
            </w:r>
          </w:p>
        </w:tc>
        <w:tc>
          <w:tcPr>
            <w:tcW w:w="1497" w:type="dxa"/>
            <w:tcBorders>
              <w:top w:val="single" w:sz="4" w:space="0" w:color="auto"/>
              <w:left w:val="single" w:sz="4" w:space="0" w:color="auto"/>
              <w:bottom w:val="single" w:sz="4" w:space="0" w:color="auto"/>
              <w:right w:val="single" w:sz="4" w:space="0" w:color="auto"/>
            </w:tcBorders>
            <w:shd w:val="clear" w:color="E2EFDA" w:fill="E2EFDA"/>
            <w:vAlign w:val="center"/>
          </w:tcPr>
          <w:p w14:paraId="5558DCFE" w14:textId="132E3A7E" w:rsidR="00864843" w:rsidRPr="00C22D9D" w:rsidRDefault="00864843" w:rsidP="00864843">
            <w:pPr>
              <w:spacing w:after="0" w:line="240" w:lineRule="auto"/>
              <w:jc w:val="center"/>
              <w:rPr>
                <w:rFonts w:ascii="Arial" w:eastAsia="Times New Roman" w:hAnsi="Arial" w:cs="Arial"/>
                <w:b/>
                <w:bCs/>
                <w:color w:val="000000"/>
                <w:sz w:val="24"/>
                <w:szCs w:val="24"/>
                <w:rtl/>
              </w:rPr>
            </w:pPr>
            <w:r>
              <w:rPr>
                <w:rFonts w:ascii="Arial" w:hAnsi="Arial" w:cs="Arial"/>
                <w:color w:val="000000"/>
                <w:sz w:val="22"/>
                <w:szCs w:val="22"/>
                <w:rtl/>
              </w:rPr>
              <w:t>חינוך</w:t>
            </w:r>
          </w:p>
        </w:tc>
        <w:tc>
          <w:tcPr>
            <w:tcW w:w="2571" w:type="dxa"/>
            <w:tcBorders>
              <w:top w:val="single" w:sz="4" w:space="0" w:color="auto"/>
              <w:left w:val="single" w:sz="4" w:space="0" w:color="auto"/>
              <w:bottom w:val="single" w:sz="4" w:space="0" w:color="auto"/>
              <w:right w:val="single" w:sz="4" w:space="0" w:color="auto"/>
            </w:tcBorders>
            <w:shd w:val="clear" w:color="E2EFDA" w:fill="E2EFDA"/>
            <w:vAlign w:val="center"/>
          </w:tcPr>
          <w:p w14:paraId="4D22D9EF" w14:textId="1F7429C4" w:rsidR="00864843" w:rsidRPr="00C22D9D" w:rsidRDefault="00864843" w:rsidP="00864843">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מר י.ל. מלין על אי פתיחת צהרון בקייטנת פסח בכיתה א' בי"ס עציון ובגן חושן</w:t>
            </w:r>
          </w:p>
        </w:tc>
        <w:tc>
          <w:tcPr>
            <w:tcW w:w="1580" w:type="dxa"/>
            <w:tcBorders>
              <w:top w:val="single" w:sz="4" w:space="0" w:color="auto"/>
              <w:left w:val="single" w:sz="4" w:space="0" w:color="auto"/>
              <w:bottom w:val="single" w:sz="4" w:space="0" w:color="auto"/>
              <w:right w:val="single" w:sz="4" w:space="0" w:color="auto"/>
            </w:tcBorders>
            <w:shd w:val="clear" w:color="E2EFDA" w:fill="E2EFDA"/>
            <w:vAlign w:val="center"/>
          </w:tcPr>
          <w:p w14:paraId="4D0F819C" w14:textId="75FEC63D" w:rsidR="00864843" w:rsidRPr="00C22D9D" w:rsidRDefault="00864843" w:rsidP="00767159">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פתיחת צהרון קייטנת פסח מותנית במספר נרשמים</w:t>
            </w:r>
          </w:p>
        </w:tc>
        <w:tc>
          <w:tcPr>
            <w:tcW w:w="1068" w:type="dxa"/>
            <w:tcBorders>
              <w:top w:val="single" w:sz="4" w:space="0" w:color="auto"/>
              <w:left w:val="single" w:sz="4" w:space="0" w:color="auto"/>
              <w:bottom w:val="single" w:sz="4" w:space="0" w:color="auto"/>
              <w:right w:val="single" w:sz="4" w:space="0" w:color="auto"/>
            </w:tcBorders>
            <w:shd w:val="clear" w:color="E2EFDA" w:fill="E2EFDA"/>
            <w:vAlign w:val="center"/>
          </w:tcPr>
          <w:p w14:paraId="66EC2B11" w14:textId="1F90FEC2" w:rsidR="00864843" w:rsidRPr="00C22D9D" w:rsidRDefault="00864843" w:rsidP="00864843">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לא מוצדק</w:t>
            </w:r>
          </w:p>
        </w:tc>
        <w:tc>
          <w:tcPr>
            <w:tcW w:w="1723" w:type="dxa"/>
            <w:tcBorders>
              <w:top w:val="single" w:sz="4" w:space="0" w:color="auto"/>
              <w:left w:val="single" w:sz="4" w:space="0" w:color="auto"/>
              <w:bottom w:val="single" w:sz="4" w:space="0" w:color="auto"/>
              <w:right w:val="single" w:sz="4" w:space="0" w:color="auto"/>
            </w:tcBorders>
            <w:shd w:val="clear" w:color="E2EFDA" w:fill="E2EFDA"/>
            <w:vAlign w:val="center"/>
          </w:tcPr>
          <w:p w14:paraId="0D3D0C83" w14:textId="2B6B0177" w:rsidR="00864843" w:rsidRPr="00C22D9D" w:rsidRDefault="00864843" w:rsidP="00864843">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קייטנה נפתחה במתכונת  מצו</w:t>
            </w:r>
            <w:r w:rsidR="00767159">
              <w:rPr>
                <w:rFonts w:ascii="Arial" w:hAnsi="Arial" w:cs="Arial" w:hint="cs"/>
                <w:color w:val="000000"/>
                <w:sz w:val="22"/>
                <w:szCs w:val="22"/>
                <w:rtl/>
              </w:rPr>
              <w:t>מ</w:t>
            </w:r>
            <w:r>
              <w:rPr>
                <w:rFonts w:ascii="Arial" w:hAnsi="Arial" w:cs="Arial"/>
                <w:color w:val="000000"/>
                <w:sz w:val="22"/>
                <w:szCs w:val="22"/>
                <w:rtl/>
              </w:rPr>
              <w:t>צמת</w:t>
            </w:r>
          </w:p>
        </w:tc>
      </w:tr>
      <w:tr w:rsidR="00864843" w:rsidRPr="00C22D9D" w14:paraId="44BA52B4" w14:textId="77777777" w:rsidTr="00FD4642">
        <w:trPr>
          <w:trHeight w:val="1662"/>
        </w:trPr>
        <w:tc>
          <w:tcPr>
            <w:tcW w:w="817" w:type="dxa"/>
            <w:tcBorders>
              <w:top w:val="single" w:sz="4" w:space="0" w:color="auto"/>
              <w:left w:val="single" w:sz="4" w:space="0" w:color="auto"/>
              <w:bottom w:val="single" w:sz="4" w:space="0" w:color="auto"/>
              <w:right w:val="single" w:sz="4" w:space="0" w:color="auto"/>
            </w:tcBorders>
            <w:shd w:val="clear" w:color="C6E0B4" w:fill="C6E0B4"/>
            <w:vAlign w:val="center"/>
            <w:hideMark/>
          </w:tcPr>
          <w:p w14:paraId="2CEECE15" w14:textId="1FD261E9" w:rsidR="00864843" w:rsidRPr="00C22D9D" w:rsidRDefault="00864843" w:rsidP="00864843">
            <w:pPr>
              <w:spacing w:after="0" w:line="240" w:lineRule="auto"/>
              <w:jc w:val="center"/>
              <w:rPr>
                <w:rFonts w:ascii="Times New Roman" w:eastAsia="Times New Roman" w:hAnsi="Times New Roman" w:cs="Times New Roman"/>
                <w:b/>
                <w:bCs/>
                <w:color w:val="000000"/>
                <w:sz w:val="24"/>
                <w:szCs w:val="24"/>
                <w:rtl/>
              </w:rPr>
            </w:pPr>
            <w:r>
              <w:rPr>
                <w:rFonts w:ascii="Arial" w:hAnsi="Arial" w:cs="Arial"/>
                <w:color w:val="000000"/>
                <w:sz w:val="22"/>
                <w:szCs w:val="22"/>
              </w:rPr>
              <w:t>7</w:t>
            </w:r>
          </w:p>
        </w:tc>
        <w:tc>
          <w:tcPr>
            <w:tcW w:w="1497" w:type="dxa"/>
            <w:tcBorders>
              <w:top w:val="single" w:sz="4" w:space="0" w:color="auto"/>
              <w:left w:val="single" w:sz="4" w:space="0" w:color="auto"/>
              <w:bottom w:val="single" w:sz="4" w:space="0" w:color="auto"/>
              <w:right w:val="single" w:sz="4" w:space="0" w:color="auto"/>
            </w:tcBorders>
            <w:shd w:val="clear" w:color="C6E0B4" w:fill="C6E0B4"/>
            <w:vAlign w:val="center"/>
          </w:tcPr>
          <w:p w14:paraId="6064C907" w14:textId="3E8DCD08" w:rsidR="00864843" w:rsidRPr="00C22D9D" w:rsidRDefault="00864843" w:rsidP="00864843">
            <w:pPr>
              <w:spacing w:after="0" w:line="240" w:lineRule="auto"/>
              <w:jc w:val="center"/>
              <w:rPr>
                <w:rFonts w:ascii="Arial" w:eastAsia="Times New Roman" w:hAnsi="Arial" w:cs="Arial"/>
                <w:b/>
                <w:bCs/>
                <w:color w:val="000000"/>
                <w:sz w:val="24"/>
                <w:szCs w:val="24"/>
                <w:rtl/>
              </w:rPr>
            </w:pPr>
            <w:r>
              <w:rPr>
                <w:rFonts w:ascii="Arial" w:hAnsi="Arial" w:cs="Arial"/>
                <w:color w:val="000000"/>
                <w:sz w:val="22"/>
                <w:szCs w:val="22"/>
                <w:rtl/>
              </w:rPr>
              <w:t>גבייה</w:t>
            </w:r>
          </w:p>
        </w:tc>
        <w:tc>
          <w:tcPr>
            <w:tcW w:w="2571" w:type="dxa"/>
            <w:tcBorders>
              <w:top w:val="single" w:sz="4" w:space="0" w:color="auto"/>
              <w:left w:val="single" w:sz="4" w:space="0" w:color="auto"/>
              <w:bottom w:val="single" w:sz="4" w:space="0" w:color="auto"/>
              <w:right w:val="single" w:sz="4" w:space="0" w:color="auto"/>
            </w:tcBorders>
            <w:shd w:val="clear" w:color="C6E0B4" w:fill="C6E0B4"/>
            <w:vAlign w:val="center"/>
          </w:tcPr>
          <w:p w14:paraId="158103BD" w14:textId="4422946C" w:rsidR="00864843" w:rsidRPr="00C22D9D" w:rsidRDefault="00864843" w:rsidP="00864843">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הגב' א.ש. מלינה על הפקדת שיק שלה לפני המועד שסוכם בהסדר תשלומים</w:t>
            </w:r>
          </w:p>
        </w:tc>
        <w:tc>
          <w:tcPr>
            <w:tcW w:w="1580" w:type="dxa"/>
            <w:tcBorders>
              <w:top w:val="single" w:sz="4" w:space="0" w:color="auto"/>
              <w:left w:val="single" w:sz="4" w:space="0" w:color="auto"/>
              <w:bottom w:val="single" w:sz="4" w:space="0" w:color="auto"/>
              <w:right w:val="single" w:sz="4" w:space="0" w:color="auto"/>
            </w:tcBorders>
            <w:shd w:val="clear" w:color="C6E0B4" w:fill="C6E0B4"/>
            <w:vAlign w:val="center"/>
          </w:tcPr>
          <w:p w14:paraId="1179163F" w14:textId="37C0938A" w:rsidR="00864843" w:rsidRPr="00C22D9D" w:rsidRDefault="00864843" w:rsidP="00864843">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בשל חוסר  תיאום, השיק הופקד טרם זמנו</w:t>
            </w:r>
          </w:p>
        </w:tc>
        <w:tc>
          <w:tcPr>
            <w:tcW w:w="1068" w:type="dxa"/>
            <w:tcBorders>
              <w:top w:val="single" w:sz="4" w:space="0" w:color="auto"/>
              <w:left w:val="single" w:sz="4" w:space="0" w:color="auto"/>
              <w:bottom w:val="single" w:sz="4" w:space="0" w:color="auto"/>
              <w:right w:val="single" w:sz="4" w:space="0" w:color="auto"/>
            </w:tcBorders>
            <w:shd w:val="clear" w:color="C6E0B4" w:fill="C6E0B4"/>
            <w:vAlign w:val="center"/>
          </w:tcPr>
          <w:p w14:paraId="6D572548" w14:textId="0E41ADDC" w:rsidR="00864843" w:rsidRPr="00C22D9D" w:rsidRDefault="00864843" w:rsidP="00864843">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מוצדק</w:t>
            </w:r>
          </w:p>
        </w:tc>
        <w:tc>
          <w:tcPr>
            <w:tcW w:w="1723" w:type="dxa"/>
            <w:tcBorders>
              <w:top w:val="single" w:sz="4" w:space="0" w:color="auto"/>
              <w:left w:val="single" w:sz="4" w:space="0" w:color="auto"/>
              <w:bottom w:val="single" w:sz="4" w:space="0" w:color="auto"/>
              <w:right w:val="single" w:sz="4" w:space="0" w:color="auto"/>
            </w:tcBorders>
            <w:shd w:val="clear" w:color="C6E0B4" w:fill="C6E0B4"/>
            <w:vAlign w:val="center"/>
          </w:tcPr>
          <w:p w14:paraId="433E366A" w14:textId="40626D3F" w:rsidR="00864843" w:rsidRPr="00C22D9D" w:rsidRDefault="00767159" w:rsidP="00864843">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יובהר כי בפעמים הבאות</w:t>
            </w:r>
            <w:r w:rsidR="00864843">
              <w:rPr>
                <w:rFonts w:ascii="Arial" w:hAnsi="Arial" w:cs="Arial"/>
                <w:color w:val="000000"/>
                <w:sz w:val="22"/>
                <w:szCs w:val="22"/>
                <w:rtl/>
              </w:rPr>
              <w:t>, הכתבים ייכתבו ויתועדו כנדרש</w:t>
            </w:r>
          </w:p>
        </w:tc>
      </w:tr>
      <w:tr w:rsidR="00864843" w:rsidRPr="00C22D9D" w14:paraId="045C278E" w14:textId="77777777" w:rsidTr="00FD4642">
        <w:trPr>
          <w:trHeight w:val="1610"/>
        </w:trPr>
        <w:tc>
          <w:tcPr>
            <w:tcW w:w="817" w:type="dxa"/>
            <w:tcBorders>
              <w:top w:val="single" w:sz="4" w:space="0" w:color="auto"/>
              <w:left w:val="single" w:sz="4" w:space="0" w:color="auto"/>
              <w:bottom w:val="single" w:sz="4" w:space="0" w:color="auto"/>
              <w:right w:val="single" w:sz="4" w:space="0" w:color="auto"/>
            </w:tcBorders>
            <w:shd w:val="clear" w:color="E2EFDA" w:fill="E2EFDA"/>
            <w:vAlign w:val="center"/>
            <w:hideMark/>
          </w:tcPr>
          <w:p w14:paraId="3B03A732" w14:textId="0E4514C7" w:rsidR="00864843" w:rsidRPr="00C22D9D" w:rsidRDefault="00864843" w:rsidP="00864843">
            <w:pPr>
              <w:spacing w:after="0" w:line="240" w:lineRule="auto"/>
              <w:jc w:val="center"/>
              <w:rPr>
                <w:rFonts w:ascii="Times New Roman" w:eastAsia="Times New Roman" w:hAnsi="Times New Roman" w:cs="Times New Roman"/>
                <w:b/>
                <w:bCs/>
                <w:color w:val="000000"/>
                <w:sz w:val="24"/>
                <w:szCs w:val="24"/>
                <w:rtl/>
              </w:rPr>
            </w:pPr>
            <w:r>
              <w:rPr>
                <w:rFonts w:ascii="Arial" w:hAnsi="Arial" w:cs="Arial"/>
                <w:color w:val="000000"/>
                <w:sz w:val="22"/>
                <w:szCs w:val="22"/>
              </w:rPr>
              <w:t>8</w:t>
            </w:r>
          </w:p>
        </w:tc>
        <w:tc>
          <w:tcPr>
            <w:tcW w:w="1497" w:type="dxa"/>
            <w:tcBorders>
              <w:top w:val="single" w:sz="4" w:space="0" w:color="auto"/>
              <w:left w:val="single" w:sz="4" w:space="0" w:color="auto"/>
              <w:bottom w:val="single" w:sz="4" w:space="0" w:color="auto"/>
              <w:right w:val="single" w:sz="4" w:space="0" w:color="auto"/>
            </w:tcBorders>
            <w:shd w:val="clear" w:color="E2EFDA" w:fill="E2EFDA"/>
            <w:vAlign w:val="center"/>
          </w:tcPr>
          <w:p w14:paraId="163200E8" w14:textId="68BD4359" w:rsidR="00864843" w:rsidRPr="00C22D9D" w:rsidRDefault="00864843" w:rsidP="00864843">
            <w:pPr>
              <w:spacing w:after="0" w:line="240" w:lineRule="auto"/>
              <w:jc w:val="center"/>
              <w:rPr>
                <w:rFonts w:ascii="Arial" w:eastAsia="Times New Roman" w:hAnsi="Arial" w:cs="Arial"/>
                <w:b/>
                <w:bCs/>
                <w:color w:val="000000"/>
                <w:sz w:val="24"/>
                <w:szCs w:val="24"/>
                <w:rtl/>
              </w:rPr>
            </w:pPr>
            <w:r>
              <w:rPr>
                <w:rFonts w:ascii="Arial" w:hAnsi="Arial" w:cs="Arial"/>
                <w:color w:val="000000"/>
                <w:sz w:val="22"/>
                <w:szCs w:val="22"/>
                <w:rtl/>
              </w:rPr>
              <w:t>גבייה</w:t>
            </w:r>
          </w:p>
        </w:tc>
        <w:tc>
          <w:tcPr>
            <w:tcW w:w="2571" w:type="dxa"/>
            <w:tcBorders>
              <w:top w:val="single" w:sz="4" w:space="0" w:color="auto"/>
              <w:left w:val="single" w:sz="4" w:space="0" w:color="auto"/>
              <w:bottom w:val="single" w:sz="4" w:space="0" w:color="auto"/>
              <w:right w:val="single" w:sz="4" w:space="0" w:color="auto"/>
            </w:tcBorders>
            <w:shd w:val="clear" w:color="E2EFDA" w:fill="E2EFDA"/>
            <w:vAlign w:val="center"/>
          </w:tcPr>
          <w:p w14:paraId="175992A9" w14:textId="4FEED94C" w:rsidR="00864843" w:rsidRPr="00C22D9D" w:rsidRDefault="00864843" w:rsidP="00864843">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מר ד.י. מלין על אי קבלת מלוא ההנחה בארנונה לה הוא זכאי עקב 100% נכות.</w:t>
            </w:r>
          </w:p>
        </w:tc>
        <w:tc>
          <w:tcPr>
            <w:tcW w:w="1580" w:type="dxa"/>
            <w:tcBorders>
              <w:top w:val="single" w:sz="4" w:space="0" w:color="auto"/>
              <w:left w:val="single" w:sz="4" w:space="0" w:color="auto"/>
              <w:bottom w:val="single" w:sz="4" w:space="0" w:color="auto"/>
              <w:right w:val="single" w:sz="4" w:space="0" w:color="auto"/>
            </w:tcBorders>
            <w:shd w:val="clear" w:color="E2EFDA" w:fill="E2EFDA"/>
            <w:vAlign w:val="center"/>
          </w:tcPr>
          <w:p w14:paraId="625C10B8" w14:textId="2965B83F" w:rsidR="00864843" w:rsidRPr="00C22D9D" w:rsidRDefault="00864843" w:rsidP="00555857">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התושב קיבל הנחה</w:t>
            </w:r>
            <w:r w:rsidR="00555857">
              <w:rPr>
                <w:rFonts w:ascii="Arial" w:hAnsi="Arial" w:cs="Arial" w:hint="cs"/>
                <w:color w:val="000000"/>
                <w:sz w:val="22"/>
                <w:szCs w:val="22"/>
                <w:rtl/>
              </w:rPr>
              <w:t xml:space="preserve"> חלקית ו</w:t>
            </w:r>
            <w:r w:rsidR="00F06976">
              <w:rPr>
                <w:rFonts w:ascii="Arial" w:hAnsi="Arial" w:cs="Arial"/>
                <w:color w:val="000000"/>
                <w:sz w:val="22"/>
                <w:szCs w:val="22"/>
                <w:rtl/>
              </w:rPr>
              <w:t>לא</w:t>
            </w:r>
            <w:r w:rsidR="00F06976">
              <w:rPr>
                <w:rFonts w:ascii="Arial" w:hAnsi="Arial" w:cs="Arial" w:hint="cs"/>
                <w:color w:val="000000"/>
                <w:sz w:val="22"/>
                <w:szCs w:val="22"/>
                <w:rtl/>
              </w:rPr>
              <w:t xml:space="preserve"> באופן מלא כמוגדר</w:t>
            </w:r>
            <w:r>
              <w:rPr>
                <w:rFonts w:ascii="Arial" w:hAnsi="Arial" w:cs="Arial"/>
                <w:color w:val="000000"/>
                <w:sz w:val="22"/>
                <w:szCs w:val="22"/>
                <w:rtl/>
              </w:rPr>
              <w:t xml:space="preserve"> בחוק</w:t>
            </w:r>
          </w:p>
        </w:tc>
        <w:tc>
          <w:tcPr>
            <w:tcW w:w="1068" w:type="dxa"/>
            <w:tcBorders>
              <w:top w:val="single" w:sz="4" w:space="0" w:color="auto"/>
              <w:left w:val="single" w:sz="4" w:space="0" w:color="auto"/>
              <w:bottom w:val="single" w:sz="4" w:space="0" w:color="auto"/>
              <w:right w:val="single" w:sz="4" w:space="0" w:color="auto"/>
            </w:tcBorders>
            <w:shd w:val="clear" w:color="E2EFDA" w:fill="E2EFDA"/>
            <w:vAlign w:val="center"/>
          </w:tcPr>
          <w:p w14:paraId="00FA4CF2" w14:textId="39285ECC" w:rsidR="00864843" w:rsidRPr="00C22D9D" w:rsidRDefault="00864843" w:rsidP="00864843">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מוצדק</w:t>
            </w:r>
          </w:p>
        </w:tc>
        <w:tc>
          <w:tcPr>
            <w:tcW w:w="1723" w:type="dxa"/>
            <w:tcBorders>
              <w:top w:val="single" w:sz="4" w:space="0" w:color="auto"/>
              <w:left w:val="single" w:sz="4" w:space="0" w:color="auto"/>
              <w:bottom w:val="single" w:sz="4" w:space="0" w:color="auto"/>
              <w:right w:val="single" w:sz="4" w:space="0" w:color="auto"/>
            </w:tcBorders>
            <w:shd w:val="clear" w:color="E2EFDA" w:fill="E2EFDA"/>
            <w:vAlign w:val="center"/>
          </w:tcPr>
          <w:p w14:paraId="1D669B2F" w14:textId="0B7345AC" w:rsidR="00864843" w:rsidRPr="00C22D9D" w:rsidRDefault="00864843" w:rsidP="008D19B4">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 xml:space="preserve">התושב קיבל את ההנחה לה הוא זכאי </w:t>
            </w:r>
            <w:r w:rsidR="008D19B4">
              <w:rPr>
                <w:rFonts w:ascii="Arial" w:hAnsi="Arial" w:cs="Arial" w:hint="cs"/>
                <w:color w:val="000000"/>
                <w:sz w:val="22"/>
                <w:szCs w:val="22"/>
                <w:rtl/>
              </w:rPr>
              <w:t>ל</w:t>
            </w:r>
            <w:r>
              <w:rPr>
                <w:rFonts w:ascii="Arial" w:hAnsi="Arial" w:cs="Arial"/>
                <w:color w:val="000000"/>
                <w:sz w:val="22"/>
                <w:szCs w:val="22"/>
                <w:rtl/>
              </w:rPr>
              <w:t>פי חוק גם רטרואקטיבית</w:t>
            </w:r>
          </w:p>
        </w:tc>
      </w:tr>
      <w:tr w:rsidR="00864843" w:rsidRPr="00C22D9D" w14:paraId="010BFD51" w14:textId="77777777" w:rsidTr="00FD4642">
        <w:trPr>
          <w:trHeight w:val="2194"/>
        </w:trPr>
        <w:tc>
          <w:tcPr>
            <w:tcW w:w="817" w:type="dxa"/>
            <w:tcBorders>
              <w:top w:val="single" w:sz="4" w:space="0" w:color="auto"/>
              <w:left w:val="single" w:sz="4" w:space="0" w:color="auto"/>
              <w:bottom w:val="single" w:sz="4" w:space="0" w:color="auto"/>
              <w:right w:val="single" w:sz="4" w:space="0" w:color="auto"/>
            </w:tcBorders>
            <w:shd w:val="clear" w:color="C6E0B4" w:fill="C6E0B4"/>
            <w:vAlign w:val="center"/>
            <w:hideMark/>
          </w:tcPr>
          <w:p w14:paraId="5E662A85" w14:textId="24B71360" w:rsidR="00864843" w:rsidRPr="00C22D9D" w:rsidRDefault="00864843" w:rsidP="00864843">
            <w:pPr>
              <w:spacing w:after="0" w:line="240" w:lineRule="auto"/>
              <w:jc w:val="center"/>
              <w:rPr>
                <w:rFonts w:ascii="Times New Roman" w:eastAsia="Times New Roman" w:hAnsi="Times New Roman" w:cs="Times New Roman"/>
                <w:b/>
                <w:bCs/>
                <w:color w:val="000000"/>
                <w:sz w:val="24"/>
                <w:szCs w:val="24"/>
                <w:rtl/>
              </w:rPr>
            </w:pPr>
            <w:r>
              <w:rPr>
                <w:rFonts w:ascii="Arial" w:hAnsi="Arial" w:cs="Arial"/>
                <w:color w:val="000000"/>
                <w:sz w:val="22"/>
                <w:szCs w:val="22"/>
              </w:rPr>
              <w:t>9</w:t>
            </w:r>
          </w:p>
        </w:tc>
        <w:tc>
          <w:tcPr>
            <w:tcW w:w="1497" w:type="dxa"/>
            <w:tcBorders>
              <w:top w:val="single" w:sz="4" w:space="0" w:color="auto"/>
              <w:left w:val="single" w:sz="4" w:space="0" w:color="auto"/>
              <w:bottom w:val="single" w:sz="4" w:space="0" w:color="auto"/>
              <w:right w:val="single" w:sz="4" w:space="0" w:color="auto"/>
            </w:tcBorders>
            <w:shd w:val="clear" w:color="C6E0B4" w:fill="C6E0B4"/>
            <w:vAlign w:val="center"/>
          </w:tcPr>
          <w:p w14:paraId="107A0DCB" w14:textId="26A34D35" w:rsidR="00864843" w:rsidRPr="00C22D9D" w:rsidRDefault="00864843" w:rsidP="00864843">
            <w:pPr>
              <w:spacing w:after="0" w:line="240" w:lineRule="auto"/>
              <w:jc w:val="center"/>
              <w:rPr>
                <w:rFonts w:ascii="Arial" w:eastAsia="Times New Roman" w:hAnsi="Arial" w:cs="Arial"/>
                <w:b/>
                <w:bCs/>
                <w:color w:val="000000"/>
                <w:sz w:val="24"/>
                <w:szCs w:val="24"/>
                <w:rtl/>
              </w:rPr>
            </w:pPr>
            <w:r>
              <w:rPr>
                <w:rFonts w:ascii="Arial" w:hAnsi="Arial" w:cs="Arial"/>
                <w:color w:val="000000"/>
                <w:sz w:val="22"/>
                <w:szCs w:val="22"/>
                <w:rtl/>
              </w:rPr>
              <w:t>כללי</w:t>
            </w:r>
          </w:p>
        </w:tc>
        <w:tc>
          <w:tcPr>
            <w:tcW w:w="2571" w:type="dxa"/>
            <w:tcBorders>
              <w:top w:val="single" w:sz="4" w:space="0" w:color="auto"/>
              <w:left w:val="single" w:sz="4" w:space="0" w:color="auto"/>
              <w:bottom w:val="single" w:sz="4" w:space="0" w:color="auto"/>
              <w:right w:val="single" w:sz="4" w:space="0" w:color="auto"/>
            </w:tcBorders>
            <w:shd w:val="clear" w:color="C6E0B4" w:fill="C6E0B4"/>
            <w:vAlign w:val="center"/>
          </w:tcPr>
          <w:p w14:paraId="356FDBE5" w14:textId="60A2A075" w:rsidR="00864843" w:rsidRPr="00C22D9D" w:rsidRDefault="00864843" w:rsidP="00864843">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מר ש.כ. מלין על סירוב העירייה להחליף על חשבונה תמרור נכה שהציבה בעבר והתבלה.</w:t>
            </w:r>
          </w:p>
        </w:tc>
        <w:tc>
          <w:tcPr>
            <w:tcW w:w="1580" w:type="dxa"/>
            <w:tcBorders>
              <w:top w:val="single" w:sz="4" w:space="0" w:color="auto"/>
              <w:left w:val="single" w:sz="4" w:space="0" w:color="auto"/>
              <w:bottom w:val="single" w:sz="4" w:space="0" w:color="auto"/>
              <w:right w:val="single" w:sz="4" w:space="0" w:color="auto"/>
            </w:tcBorders>
            <w:shd w:val="clear" w:color="C6E0B4" w:fill="C6E0B4"/>
            <w:vAlign w:val="center"/>
          </w:tcPr>
          <w:p w14:paraId="1F53AE0B" w14:textId="72400CD7" w:rsidR="00864843" w:rsidRPr="00C22D9D" w:rsidRDefault="00864843" w:rsidP="003F0AE4">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 xml:space="preserve">מבדיקה עולה שאין תקנה/בחוק העזר העירוני כי החלפת התמרור כרוכה בעלות כספית </w:t>
            </w:r>
            <w:r w:rsidR="003F0AE4">
              <w:rPr>
                <w:rFonts w:ascii="Arial" w:hAnsi="Arial" w:cs="Arial" w:hint="cs"/>
                <w:color w:val="000000"/>
                <w:sz w:val="22"/>
                <w:szCs w:val="22"/>
                <w:rtl/>
              </w:rPr>
              <w:t>מצד</w:t>
            </w:r>
            <w:r>
              <w:rPr>
                <w:rFonts w:ascii="Arial" w:hAnsi="Arial" w:cs="Arial"/>
                <w:color w:val="000000"/>
                <w:sz w:val="22"/>
                <w:szCs w:val="22"/>
                <w:rtl/>
              </w:rPr>
              <w:t xml:space="preserve"> התושב</w:t>
            </w:r>
          </w:p>
        </w:tc>
        <w:tc>
          <w:tcPr>
            <w:tcW w:w="1068" w:type="dxa"/>
            <w:tcBorders>
              <w:top w:val="single" w:sz="4" w:space="0" w:color="auto"/>
              <w:left w:val="single" w:sz="4" w:space="0" w:color="auto"/>
              <w:bottom w:val="single" w:sz="4" w:space="0" w:color="auto"/>
              <w:right w:val="single" w:sz="4" w:space="0" w:color="auto"/>
            </w:tcBorders>
            <w:shd w:val="clear" w:color="C6E0B4" w:fill="C6E0B4"/>
            <w:vAlign w:val="center"/>
          </w:tcPr>
          <w:p w14:paraId="6848AB45" w14:textId="462FF0B8" w:rsidR="00864843" w:rsidRPr="00C22D9D" w:rsidRDefault="00864843" w:rsidP="00864843">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מוצדק</w:t>
            </w:r>
          </w:p>
        </w:tc>
        <w:tc>
          <w:tcPr>
            <w:tcW w:w="1723" w:type="dxa"/>
            <w:tcBorders>
              <w:top w:val="single" w:sz="4" w:space="0" w:color="auto"/>
              <w:left w:val="single" w:sz="4" w:space="0" w:color="auto"/>
              <w:bottom w:val="single" w:sz="4" w:space="0" w:color="auto"/>
              <w:right w:val="single" w:sz="4" w:space="0" w:color="auto"/>
            </w:tcBorders>
            <w:shd w:val="clear" w:color="C6E0B4" w:fill="C6E0B4"/>
            <w:vAlign w:val="center"/>
          </w:tcPr>
          <w:p w14:paraId="46DF56A6" w14:textId="182EC7EA" w:rsidR="00864843" w:rsidRPr="00C22D9D" w:rsidRDefault="00306E2E" w:rsidP="00306E2E">
            <w:pPr>
              <w:spacing w:after="0" w:line="240" w:lineRule="auto"/>
              <w:jc w:val="center"/>
              <w:rPr>
                <w:rFonts w:ascii="Arial" w:eastAsia="Times New Roman" w:hAnsi="Arial" w:cs="Arial"/>
                <w:color w:val="000000"/>
                <w:sz w:val="24"/>
                <w:szCs w:val="24"/>
                <w:rtl/>
              </w:rPr>
            </w:pPr>
            <w:r>
              <w:rPr>
                <w:rFonts w:ascii="Arial" w:hAnsi="Arial" w:cs="Arial" w:hint="cs"/>
                <w:color w:val="000000"/>
                <w:sz w:val="22"/>
                <w:szCs w:val="22"/>
                <w:rtl/>
              </w:rPr>
              <w:t xml:space="preserve">העירייה החליפה את </w:t>
            </w:r>
            <w:r w:rsidR="00864843">
              <w:rPr>
                <w:rFonts w:ascii="Arial" w:hAnsi="Arial" w:cs="Arial"/>
                <w:color w:val="000000"/>
                <w:sz w:val="22"/>
                <w:szCs w:val="22"/>
                <w:rtl/>
              </w:rPr>
              <w:t>תמרור הנכה</w:t>
            </w:r>
          </w:p>
        </w:tc>
      </w:tr>
      <w:tr w:rsidR="00864843" w:rsidRPr="00C22D9D" w14:paraId="52594697" w14:textId="77777777" w:rsidTr="0052681F">
        <w:trPr>
          <w:trHeight w:val="1500"/>
        </w:trPr>
        <w:tc>
          <w:tcPr>
            <w:tcW w:w="817" w:type="dxa"/>
            <w:tcBorders>
              <w:top w:val="single" w:sz="4" w:space="0" w:color="auto"/>
              <w:left w:val="single" w:sz="4" w:space="0" w:color="auto"/>
              <w:bottom w:val="single" w:sz="4" w:space="0" w:color="auto"/>
              <w:right w:val="single" w:sz="4" w:space="0" w:color="auto"/>
            </w:tcBorders>
            <w:shd w:val="clear" w:color="E2EFDA" w:fill="E2EFDA"/>
            <w:vAlign w:val="center"/>
            <w:hideMark/>
          </w:tcPr>
          <w:p w14:paraId="4401CC31" w14:textId="79388CC9" w:rsidR="00864843" w:rsidRPr="00C22D9D" w:rsidRDefault="00864843" w:rsidP="00864843">
            <w:pPr>
              <w:spacing w:after="0" w:line="240" w:lineRule="auto"/>
              <w:jc w:val="center"/>
              <w:rPr>
                <w:rFonts w:ascii="Times New Roman" w:eastAsia="Times New Roman" w:hAnsi="Times New Roman" w:cs="Times New Roman"/>
                <w:b/>
                <w:bCs/>
                <w:color w:val="000000"/>
                <w:sz w:val="24"/>
                <w:szCs w:val="24"/>
                <w:rtl/>
              </w:rPr>
            </w:pPr>
            <w:r>
              <w:rPr>
                <w:rFonts w:ascii="Arial" w:hAnsi="Arial" w:cs="Arial"/>
                <w:color w:val="000000"/>
                <w:sz w:val="22"/>
                <w:szCs w:val="22"/>
              </w:rPr>
              <w:t>10</w:t>
            </w:r>
          </w:p>
        </w:tc>
        <w:tc>
          <w:tcPr>
            <w:tcW w:w="1497" w:type="dxa"/>
            <w:tcBorders>
              <w:top w:val="single" w:sz="4" w:space="0" w:color="auto"/>
              <w:left w:val="single" w:sz="4" w:space="0" w:color="auto"/>
              <w:bottom w:val="single" w:sz="4" w:space="0" w:color="auto"/>
              <w:right w:val="single" w:sz="4" w:space="0" w:color="auto"/>
            </w:tcBorders>
            <w:shd w:val="clear" w:color="E2EFDA" w:fill="E2EFDA"/>
            <w:vAlign w:val="center"/>
          </w:tcPr>
          <w:p w14:paraId="14033D62" w14:textId="3F835DD2" w:rsidR="00864843" w:rsidRPr="00C22D9D" w:rsidRDefault="00864843" w:rsidP="00864843">
            <w:pPr>
              <w:spacing w:after="0" w:line="240" w:lineRule="auto"/>
              <w:jc w:val="center"/>
              <w:rPr>
                <w:rFonts w:ascii="Arial" w:eastAsia="Times New Roman" w:hAnsi="Arial" w:cs="Arial"/>
                <w:b/>
                <w:bCs/>
                <w:color w:val="000000"/>
                <w:sz w:val="24"/>
                <w:szCs w:val="24"/>
                <w:rtl/>
              </w:rPr>
            </w:pPr>
            <w:r>
              <w:rPr>
                <w:rFonts w:ascii="Arial" w:hAnsi="Arial" w:cs="Arial"/>
                <w:color w:val="000000"/>
                <w:sz w:val="22"/>
                <w:szCs w:val="22"/>
                <w:rtl/>
              </w:rPr>
              <w:t>מחלקה משפטית</w:t>
            </w:r>
          </w:p>
        </w:tc>
        <w:tc>
          <w:tcPr>
            <w:tcW w:w="2571" w:type="dxa"/>
            <w:tcBorders>
              <w:top w:val="single" w:sz="4" w:space="0" w:color="auto"/>
              <w:left w:val="single" w:sz="4" w:space="0" w:color="auto"/>
              <w:bottom w:val="single" w:sz="4" w:space="0" w:color="auto"/>
              <w:right w:val="single" w:sz="4" w:space="0" w:color="auto"/>
            </w:tcBorders>
            <w:shd w:val="clear" w:color="E2EFDA" w:fill="E2EFDA"/>
            <w:vAlign w:val="center"/>
          </w:tcPr>
          <w:p w14:paraId="5B56A5C7" w14:textId="27F058F4" w:rsidR="00864843" w:rsidRPr="00C22D9D" w:rsidRDefault="00864843" w:rsidP="00864843">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 xml:space="preserve">מר מ.ח. מלין על חיוב לשלם 3 דוחות שלא התקבלו </w:t>
            </w:r>
            <w:r w:rsidR="00A60BF5">
              <w:rPr>
                <w:rFonts w:ascii="Arial" w:hAnsi="Arial" w:cs="Arial"/>
                <w:color w:val="000000"/>
                <w:sz w:val="22"/>
                <w:szCs w:val="22"/>
                <w:rtl/>
              </w:rPr>
              <w:t>אצלו פיזית ועל כך שלא קיבל תשוב</w:t>
            </w:r>
            <w:r w:rsidR="00A60BF5">
              <w:rPr>
                <w:rFonts w:ascii="Arial" w:hAnsi="Arial" w:cs="Arial" w:hint="cs"/>
                <w:color w:val="000000"/>
                <w:sz w:val="22"/>
                <w:szCs w:val="22"/>
                <w:rtl/>
              </w:rPr>
              <w:t>ה</w:t>
            </w:r>
            <w:r>
              <w:rPr>
                <w:rFonts w:ascii="Arial" w:hAnsi="Arial" w:cs="Arial"/>
                <w:color w:val="000000"/>
                <w:sz w:val="22"/>
                <w:szCs w:val="22"/>
                <w:rtl/>
              </w:rPr>
              <w:t xml:space="preserve"> מנומקת מהתובע משנת 2021</w:t>
            </w:r>
          </w:p>
        </w:tc>
        <w:tc>
          <w:tcPr>
            <w:tcW w:w="1580" w:type="dxa"/>
            <w:tcBorders>
              <w:top w:val="single" w:sz="4" w:space="0" w:color="auto"/>
              <w:left w:val="single" w:sz="4" w:space="0" w:color="auto"/>
              <w:bottom w:val="single" w:sz="4" w:space="0" w:color="auto"/>
              <w:right w:val="single" w:sz="4" w:space="0" w:color="auto"/>
            </w:tcBorders>
            <w:shd w:val="clear" w:color="E2EFDA" w:fill="E2EFDA"/>
            <w:vAlign w:val="center"/>
          </w:tcPr>
          <w:p w14:paraId="2622A095" w14:textId="59DD996D" w:rsidR="00864843" w:rsidRPr="00C22D9D" w:rsidRDefault="00A60BF5" w:rsidP="00152A15">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מבדיקה ע</w:t>
            </w:r>
            <w:r>
              <w:rPr>
                <w:rFonts w:ascii="Arial" w:hAnsi="Arial" w:cs="Arial" w:hint="cs"/>
                <w:color w:val="000000"/>
                <w:sz w:val="22"/>
                <w:szCs w:val="22"/>
                <w:rtl/>
              </w:rPr>
              <w:t>ו</w:t>
            </w:r>
            <w:r>
              <w:rPr>
                <w:rFonts w:ascii="Arial" w:hAnsi="Arial" w:cs="Arial"/>
                <w:color w:val="000000"/>
                <w:sz w:val="22"/>
                <w:szCs w:val="22"/>
                <w:rtl/>
              </w:rPr>
              <w:t xml:space="preserve">לה </w:t>
            </w:r>
            <w:r>
              <w:rPr>
                <w:rFonts w:ascii="Arial" w:hAnsi="Arial" w:cs="Arial" w:hint="cs"/>
                <w:color w:val="000000"/>
                <w:sz w:val="22"/>
                <w:szCs w:val="22"/>
                <w:rtl/>
              </w:rPr>
              <w:t>כ</w:t>
            </w:r>
            <w:r w:rsidR="00864843">
              <w:rPr>
                <w:rFonts w:ascii="Arial" w:hAnsi="Arial" w:cs="Arial"/>
                <w:color w:val="000000"/>
                <w:sz w:val="22"/>
                <w:szCs w:val="22"/>
                <w:rtl/>
              </w:rPr>
              <w:t>י התושב קי</w:t>
            </w:r>
            <w:r w:rsidR="00152A15">
              <w:rPr>
                <w:rFonts w:ascii="Arial" w:hAnsi="Arial" w:cs="Arial"/>
                <w:color w:val="000000"/>
                <w:sz w:val="22"/>
                <w:szCs w:val="22"/>
                <w:rtl/>
              </w:rPr>
              <w:t xml:space="preserve">בל  את הדוחות </w:t>
            </w:r>
            <w:r w:rsidR="00152A15">
              <w:rPr>
                <w:rFonts w:ascii="Arial" w:hAnsi="Arial" w:cs="Arial" w:hint="cs"/>
                <w:color w:val="000000"/>
                <w:sz w:val="22"/>
                <w:szCs w:val="22"/>
                <w:rtl/>
              </w:rPr>
              <w:t>ו</w:t>
            </w:r>
            <w:r w:rsidR="00864843">
              <w:rPr>
                <w:rFonts w:ascii="Arial" w:hAnsi="Arial" w:cs="Arial"/>
                <w:color w:val="000000"/>
                <w:sz w:val="22"/>
                <w:szCs w:val="22"/>
                <w:rtl/>
              </w:rPr>
              <w:t>הנימ</w:t>
            </w:r>
            <w:r w:rsidR="00152A15">
              <w:rPr>
                <w:rFonts w:ascii="Arial" w:hAnsi="Arial" w:cs="Arial" w:hint="cs"/>
                <w:color w:val="000000"/>
                <w:sz w:val="22"/>
                <w:szCs w:val="22"/>
                <w:rtl/>
              </w:rPr>
              <w:t>ו</w:t>
            </w:r>
            <w:r w:rsidR="00864843">
              <w:rPr>
                <w:rFonts w:ascii="Arial" w:hAnsi="Arial" w:cs="Arial"/>
                <w:color w:val="000000"/>
                <w:sz w:val="22"/>
                <w:szCs w:val="22"/>
                <w:rtl/>
              </w:rPr>
              <w:t>קים לדחיית הערר</w:t>
            </w:r>
          </w:p>
        </w:tc>
        <w:tc>
          <w:tcPr>
            <w:tcW w:w="1068" w:type="dxa"/>
            <w:tcBorders>
              <w:top w:val="single" w:sz="4" w:space="0" w:color="auto"/>
              <w:left w:val="single" w:sz="4" w:space="0" w:color="auto"/>
              <w:bottom w:val="single" w:sz="4" w:space="0" w:color="auto"/>
              <w:right w:val="single" w:sz="4" w:space="0" w:color="auto"/>
            </w:tcBorders>
            <w:shd w:val="clear" w:color="E2EFDA" w:fill="E2EFDA"/>
            <w:vAlign w:val="center"/>
          </w:tcPr>
          <w:p w14:paraId="19772D14" w14:textId="17AF3528" w:rsidR="00864843" w:rsidRPr="00C22D9D" w:rsidRDefault="00864843" w:rsidP="00864843">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לא מוצדק</w:t>
            </w:r>
          </w:p>
        </w:tc>
        <w:tc>
          <w:tcPr>
            <w:tcW w:w="1723" w:type="dxa"/>
            <w:tcBorders>
              <w:top w:val="single" w:sz="4" w:space="0" w:color="auto"/>
              <w:left w:val="single" w:sz="4" w:space="0" w:color="auto"/>
              <w:bottom w:val="single" w:sz="4" w:space="0" w:color="auto"/>
              <w:right w:val="single" w:sz="4" w:space="0" w:color="auto"/>
            </w:tcBorders>
            <w:shd w:val="clear" w:color="E2EFDA" w:fill="E2EFDA"/>
            <w:vAlign w:val="center"/>
          </w:tcPr>
          <w:p w14:paraId="0C090D8B" w14:textId="397051CC" w:rsidR="00864843" w:rsidRPr="00C22D9D" w:rsidRDefault="00864843" w:rsidP="00864843">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הדוחות שולמו</w:t>
            </w:r>
          </w:p>
        </w:tc>
      </w:tr>
      <w:tr w:rsidR="00864843" w:rsidRPr="00C22D9D" w14:paraId="01670212" w14:textId="77777777" w:rsidTr="0052681F">
        <w:trPr>
          <w:trHeight w:val="1200"/>
        </w:trPr>
        <w:tc>
          <w:tcPr>
            <w:tcW w:w="817" w:type="dxa"/>
            <w:tcBorders>
              <w:top w:val="single" w:sz="4" w:space="0" w:color="auto"/>
              <w:left w:val="single" w:sz="4" w:space="0" w:color="auto"/>
              <w:bottom w:val="single" w:sz="4" w:space="0" w:color="auto"/>
              <w:right w:val="single" w:sz="4" w:space="0" w:color="auto"/>
            </w:tcBorders>
            <w:shd w:val="clear" w:color="C6E0B4" w:fill="C6E0B4"/>
            <w:vAlign w:val="center"/>
            <w:hideMark/>
          </w:tcPr>
          <w:p w14:paraId="45F5F86E" w14:textId="60908B8B" w:rsidR="00864843" w:rsidRPr="00C22D9D" w:rsidRDefault="00864843" w:rsidP="00864843">
            <w:pPr>
              <w:spacing w:after="0" w:line="240" w:lineRule="auto"/>
              <w:jc w:val="center"/>
              <w:rPr>
                <w:rFonts w:ascii="Times New Roman" w:eastAsia="Times New Roman" w:hAnsi="Times New Roman" w:cs="Times New Roman"/>
                <w:b/>
                <w:bCs/>
                <w:color w:val="000000"/>
                <w:sz w:val="24"/>
                <w:szCs w:val="24"/>
                <w:rtl/>
              </w:rPr>
            </w:pPr>
            <w:r>
              <w:rPr>
                <w:rFonts w:ascii="Arial" w:hAnsi="Arial" w:cs="Arial"/>
                <w:color w:val="000000"/>
                <w:sz w:val="22"/>
                <w:szCs w:val="22"/>
              </w:rPr>
              <w:t>11</w:t>
            </w:r>
          </w:p>
        </w:tc>
        <w:tc>
          <w:tcPr>
            <w:tcW w:w="1497" w:type="dxa"/>
            <w:tcBorders>
              <w:top w:val="single" w:sz="4" w:space="0" w:color="auto"/>
              <w:left w:val="single" w:sz="4" w:space="0" w:color="auto"/>
              <w:bottom w:val="single" w:sz="4" w:space="0" w:color="auto"/>
              <w:right w:val="single" w:sz="4" w:space="0" w:color="auto"/>
            </w:tcBorders>
            <w:shd w:val="clear" w:color="C6E0B4" w:fill="C6E0B4"/>
            <w:vAlign w:val="center"/>
          </w:tcPr>
          <w:p w14:paraId="08486B2E" w14:textId="334EAD87" w:rsidR="00864843" w:rsidRPr="00C22D9D" w:rsidRDefault="00864843" w:rsidP="00864843">
            <w:pPr>
              <w:spacing w:after="0" w:line="240" w:lineRule="auto"/>
              <w:jc w:val="center"/>
              <w:rPr>
                <w:rFonts w:ascii="Arial" w:eastAsia="Times New Roman" w:hAnsi="Arial" w:cs="Arial"/>
                <w:b/>
                <w:bCs/>
                <w:color w:val="000000"/>
                <w:sz w:val="24"/>
                <w:szCs w:val="24"/>
                <w:rtl/>
              </w:rPr>
            </w:pPr>
            <w:r>
              <w:rPr>
                <w:rFonts w:ascii="Arial" w:hAnsi="Arial" w:cs="Arial"/>
                <w:color w:val="000000"/>
                <w:sz w:val="22"/>
                <w:szCs w:val="22"/>
                <w:rtl/>
              </w:rPr>
              <w:t>כללי</w:t>
            </w:r>
          </w:p>
        </w:tc>
        <w:tc>
          <w:tcPr>
            <w:tcW w:w="2571" w:type="dxa"/>
            <w:tcBorders>
              <w:top w:val="single" w:sz="4" w:space="0" w:color="auto"/>
              <w:left w:val="single" w:sz="4" w:space="0" w:color="auto"/>
              <w:bottom w:val="single" w:sz="4" w:space="0" w:color="auto"/>
              <w:right w:val="single" w:sz="4" w:space="0" w:color="auto"/>
            </w:tcBorders>
            <w:shd w:val="clear" w:color="C6E0B4" w:fill="C6E0B4"/>
            <w:vAlign w:val="center"/>
          </w:tcPr>
          <w:p w14:paraId="5D4487AB" w14:textId="4EBE3EE3" w:rsidR="00864843" w:rsidRPr="00C22D9D" w:rsidRDefault="00864843" w:rsidP="00864843">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מר ס.ד. מלין על קבלת דוח חניה לא מוצדק</w:t>
            </w:r>
          </w:p>
        </w:tc>
        <w:tc>
          <w:tcPr>
            <w:tcW w:w="1580" w:type="dxa"/>
            <w:tcBorders>
              <w:top w:val="single" w:sz="4" w:space="0" w:color="auto"/>
              <w:left w:val="single" w:sz="4" w:space="0" w:color="auto"/>
              <w:bottom w:val="single" w:sz="4" w:space="0" w:color="auto"/>
              <w:right w:val="single" w:sz="4" w:space="0" w:color="auto"/>
            </w:tcBorders>
            <w:shd w:val="clear" w:color="C6E0B4" w:fill="C6E0B4"/>
            <w:vAlign w:val="center"/>
          </w:tcPr>
          <w:p w14:paraId="2915A1A9" w14:textId="0E95775F" w:rsidR="00864843" w:rsidRPr="00C22D9D" w:rsidRDefault="00B8674B" w:rsidP="00B8674B">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לא נבדק</w:t>
            </w:r>
            <w:r>
              <w:rPr>
                <w:rFonts w:ascii="Arial" w:hAnsi="Arial" w:cs="Arial" w:hint="cs"/>
                <w:color w:val="000000"/>
                <w:sz w:val="22"/>
                <w:szCs w:val="22"/>
                <w:rtl/>
              </w:rPr>
              <w:t>. ר</w:t>
            </w:r>
            <w:r w:rsidR="00864843">
              <w:rPr>
                <w:rFonts w:ascii="Arial" w:hAnsi="Arial" w:cs="Arial"/>
                <w:color w:val="000000"/>
                <w:sz w:val="22"/>
                <w:szCs w:val="22"/>
                <w:rtl/>
              </w:rPr>
              <w:t xml:space="preserve">אשית יש לפעול מול הגורם הרלבנטי בעירייה, ורק </w:t>
            </w:r>
            <w:r>
              <w:rPr>
                <w:rFonts w:ascii="Arial" w:hAnsi="Arial" w:cs="Arial" w:hint="cs"/>
                <w:color w:val="000000"/>
                <w:sz w:val="22"/>
                <w:szCs w:val="22"/>
                <w:rtl/>
              </w:rPr>
              <w:t xml:space="preserve">במידה ואין </w:t>
            </w:r>
            <w:r w:rsidR="00864843">
              <w:rPr>
                <w:rFonts w:ascii="Arial" w:hAnsi="Arial" w:cs="Arial"/>
                <w:color w:val="000000"/>
                <w:sz w:val="22"/>
                <w:szCs w:val="22"/>
                <w:rtl/>
              </w:rPr>
              <w:t>מענה יש לפנות לממונה על התלונות</w:t>
            </w:r>
          </w:p>
        </w:tc>
        <w:tc>
          <w:tcPr>
            <w:tcW w:w="1068" w:type="dxa"/>
            <w:tcBorders>
              <w:top w:val="single" w:sz="4" w:space="0" w:color="auto"/>
              <w:left w:val="single" w:sz="4" w:space="0" w:color="auto"/>
              <w:bottom w:val="single" w:sz="4" w:space="0" w:color="auto"/>
              <w:right w:val="single" w:sz="4" w:space="0" w:color="auto"/>
            </w:tcBorders>
            <w:shd w:val="clear" w:color="C6E0B4" w:fill="C6E0B4"/>
            <w:vAlign w:val="center"/>
          </w:tcPr>
          <w:p w14:paraId="3DE79182" w14:textId="30B60026" w:rsidR="00864843" w:rsidRPr="00C22D9D" w:rsidRDefault="00864843" w:rsidP="00864843">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לא רלוונטי</w:t>
            </w:r>
          </w:p>
        </w:tc>
        <w:tc>
          <w:tcPr>
            <w:tcW w:w="1723" w:type="dxa"/>
            <w:tcBorders>
              <w:top w:val="single" w:sz="4" w:space="0" w:color="auto"/>
              <w:left w:val="single" w:sz="4" w:space="0" w:color="auto"/>
              <w:bottom w:val="single" w:sz="4" w:space="0" w:color="auto"/>
              <w:right w:val="single" w:sz="4" w:space="0" w:color="auto"/>
            </w:tcBorders>
            <w:shd w:val="clear" w:color="C6E0B4" w:fill="C6E0B4"/>
            <w:vAlign w:val="center"/>
          </w:tcPr>
          <w:p w14:paraId="77C5FC25" w14:textId="4D9B13ED" w:rsidR="00864843" w:rsidRPr="00C22D9D" w:rsidRDefault="00864843" w:rsidP="00864843">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 xml:space="preserve">יש לפנות בהליך ערר מול הלשכה המשפטית </w:t>
            </w:r>
          </w:p>
        </w:tc>
      </w:tr>
      <w:tr w:rsidR="00864843" w:rsidRPr="00C22D9D" w14:paraId="56ABDF85" w14:textId="77777777" w:rsidTr="0052681F">
        <w:trPr>
          <w:trHeight w:val="1500"/>
        </w:trPr>
        <w:tc>
          <w:tcPr>
            <w:tcW w:w="817" w:type="dxa"/>
            <w:tcBorders>
              <w:top w:val="single" w:sz="4" w:space="0" w:color="auto"/>
              <w:left w:val="single" w:sz="4" w:space="0" w:color="auto"/>
              <w:bottom w:val="single" w:sz="4" w:space="0" w:color="auto"/>
              <w:right w:val="single" w:sz="4" w:space="0" w:color="auto"/>
            </w:tcBorders>
            <w:shd w:val="clear" w:color="C6E0B4" w:fill="C6E0B4"/>
            <w:vAlign w:val="center"/>
            <w:hideMark/>
          </w:tcPr>
          <w:p w14:paraId="26DBFF08" w14:textId="40C14F39" w:rsidR="00864843" w:rsidRPr="00C22D9D" w:rsidRDefault="00864843" w:rsidP="00864843">
            <w:pPr>
              <w:spacing w:after="0" w:line="240" w:lineRule="auto"/>
              <w:jc w:val="center"/>
              <w:rPr>
                <w:rFonts w:ascii="Times New Roman" w:eastAsia="Times New Roman" w:hAnsi="Times New Roman" w:cs="Times New Roman"/>
                <w:b/>
                <w:bCs/>
                <w:color w:val="000000"/>
                <w:sz w:val="24"/>
                <w:szCs w:val="24"/>
                <w:rtl/>
              </w:rPr>
            </w:pPr>
            <w:r>
              <w:rPr>
                <w:rFonts w:ascii="Arial" w:hAnsi="Arial" w:cs="Arial"/>
                <w:color w:val="000000"/>
                <w:sz w:val="22"/>
                <w:szCs w:val="22"/>
              </w:rPr>
              <w:lastRenderedPageBreak/>
              <w:t>12</w:t>
            </w:r>
          </w:p>
        </w:tc>
        <w:tc>
          <w:tcPr>
            <w:tcW w:w="1497" w:type="dxa"/>
            <w:tcBorders>
              <w:top w:val="single" w:sz="4" w:space="0" w:color="auto"/>
              <w:left w:val="single" w:sz="4" w:space="0" w:color="auto"/>
              <w:bottom w:val="single" w:sz="4" w:space="0" w:color="auto"/>
              <w:right w:val="single" w:sz="4" w:space="0" w:color="auto"/>
            </w:tcBorders>
            <w:shd w:val="clear" w:color="C6E0B4" w:fill="C6E0B4"/>
            <w:vAlign w:val="center"/>
          </w:tcPr>
          <w:p w14:paraId="60D38CC1" w14:textId="203D977F" w:rsidR="00864843" w:rsidRPr="00C22D9D" w:rsidRDefault="00864843" w:rsidP="00864843">
            <w:pPr>
              <w:spacing w:after="0" w:line="240" w:lineRule="auto"/>
              <w:jc w:val="center"/>
              <w:rPr>
                <w:rFonts w:ascii="Arial" w:eastAsia="Times New Roman" w:hAnsi="Arial" w:cs="Arial"/>
                <w:b/>
                <w:bCs/>
                <w:color w:val="000000"/>
                <w:sz w:val="24"/>
                <w:szCs w:val="24"/>
                <w:rtl/>
              </w:rPr>
            </w:pPr>
            <w:r>
              <w:rPr>
                <w:rFonts w:ascii="Arial" w:hAnsi="Arial" w:cs="Arial"/>
                <w:color w:val="000000"/>
                <w:sz w:val="22"/>
                <w:szCs w:val="22"/>
                <w:rtl/>
              </w:rPr>
              <w:t>גבייה</w:t>
            </w:r>
          </w:p>
        </w:tc>
        <w:tc>
          <w:tcPr>
            <w:tcW w:w="2571" w:type="dxa"/>
            <w:tcBorders>
              <w:top w:val="single" w:sz="4" w:space="0" w:color="auto"/>
              <w:left w:val="single" w:sz="4" w:space="0" w:color="auto"/>
              <w:bottom w:val="single" w:sz="4" w:space="0" w:color="auto"/>
              <w:right w:val="single" w:sz="4" w:space="0" w:color="auto"/>
            </w:tcBorders>
            <w:shd w:val="clear" w:color="C6E0B4" w:fill="C6E0B4"/>
            <w:vAlign w:val="center"/>
          </w:tcPr>
          <w:p w14:paraId="2ECBA075" w14:textId="211AEA7B" w:rsidR="00864843" w:rsidRPr="00C22D9D" w:rsidRDefault="00864843" w:rsidP="00864843">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תושב העיר מלין על אי התרעה לגבי פיגור בתשלום חובות ארנונה ועל אי קבלת שוברים לתשלום באופן סדיר.</w:t>
            </w:r>
          </w:p>
        </w:tc>
        <w:tc>
          <w:tcPr>
            <w:tcW w:w="1580" w:type="dxa"/>
            <w:tcBorders>
              <w:top w:val="single" w:sz="4" w:space="0" w:color="auto"/>
              <w:left w:val="single" w:sz="4" w:space="0" w:color="auto"/>
              <w:bottom w:val="single" w:sz="4" w:space="0" w:color="auto"/>
              <w:right w:val="single" w:sz="4" w:space="0" w:color="auto"/>
            </w:tcBorders>
            <w:shd w:val="clear" w:color="C6E0B4" w:fill="C6E0B4"/>
            <w:vAlign w:val="center"/>
          </w:tcPr>
          <w:p w14:paraId="54D761E6" w14:textId="2330D4E3" w:rsidR="00864843" w:rsidRPr="00C22D9D" w:rsidRDefault="00864843" w:rsidP="00B8674B">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אין אפש</w:t>
            </w:r>
            <w:r w:rsidR="00B8674B">
              <w:rPr>
                <w:rFonts w:ascii="Arial" w:hAnsi="Arial" w:cs="Arial" w:hint="cs"/>
                <w:color w:val="000000"/>
                <w:sz w:val="22"/>
                <w:szCs w:val="22"/>
                <w:rtl/>
              </w:rPr>
              <w:t>ר</w:t>
            </w:r>
            <w:r>
              <w:rPr>
                <w:rFonts w:ascii="Arial" w:hAnsi="Arial" w:cs="Arial"/>
                <w:color w:val="000000"/>
                <w:sz w:val="22"/>
                <w:szCs w:val="22"/>
                <w:rtl/>
              </w:rPr>
              <w:t xml:space="preserve">ות לבדוק אם הדואר הגיע או לא </w:t>
            </w:r>
            <w:r w:rsidR="00B8674B">
              <w:rPr>
                <w:rFonts w:ascii="Arial" w:hAnsi="Arial" w:cs="Arial" w:hint="cs"/>
                <w:color w:val="000000"/>
                <w:sz w:val="22"/>
                <w:szCs w:val="22"/>
                <w:rtl/>
              </w:rPr>
              <w:t>ו</w:t>
            </w:r>
            <w:r>
              <w:rPr>
                <w:rFonts w:ascii="Arial" w:hAnsi="Arial" w:cs="Arial"/>
                <w:color w:val="000000"/>
                <w:sz w:val="22"/>
                <w:szCs w:val="22"/>
                <w:rtl/>
              </w:rPr>
              <w:t>בכל אופן האחריות לתשלום הארנונה מוטלת על התושב</w:t>
            </w:r>
          </w:p>
        </w:tc>
        <w:tc>
          <w:tcPr>
            <w:tcW w:w="1068" w:type="dxa"/>
            <w:tcBorders>
              <w:top w:val="single" w:sz="4" w:space="0" w:color="auto"/>
              <w:left w:val="single" w:sz="4" w:space="0" w:color="auto"/>
              <w:bottom w:val="single" w:sz="4" w:space="0" w:color="auto"/>
              <w:right w:val="single" w:sz="4" w:space="0" w:color="auto"/>
            </w:tcBorders>
            <w:shd w:val="clear" w:color="C6E0B4" w:fill="C6E0B4"/>
            <w:vAlign w:val="center"/>
          </w:tcPr>
          <w:p w14:paraId="65D393A3" w14:textId="08C1FA04" w:rsidR="00864843" w:rsidRPr="00C22D9D" w:rsidRDefault="00864843" w:rsidP="00864843">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לא מוצדק</w:t>
            </w:r>
          </w:p>
        </w:tc>
        <w:tc>
          <w:tcPr>
            <w:tcW w:w="1723" w:type="dxa"/>
            <w:tcBorders>
              <w:top w:val="single" w:sz="4" w:space="0" w:color="auto"/>
              <w:left w:val="single" w:sz="4" w:space="0" w:color="auto"/>
              <w:bottom w:val="single" w:sz="4" w:space="0" w:color="auto"/>
              <w:right w:val="single" w:sz="4" w:space="0" w:color="auto"/>
            </w:tcBorders>
            <w:shd w:val="clear" w:color="C6E0B4" w:fill="C6E0B4"/>
            <w:vAlign w:val="center"/>
          </w:tcPr>
          <w:p w14:paraId="00D3C151" w14:textId="312CA2ED" w:rsidR="00864843" w:rsidRPr="00C22D9D" w:rsidRDefault="00864843" w:rsidP="00864843">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 xml:space="preserve"> התושב ש</w:t>
            </w:r>
            <w:r w:rsidR="00B8674B">
              <w:rPr>
                <w:rFonts w:ascii="Arial" w:hAnsi="Arial" w:cs="Arial" w:hint="cs"/>
                <w:color w:val="000000"/>
                <w:sz w:val="22"/>
                <w:szCs w:val="22"/>
                <w:rtl/>
              </w:rPr>
              <w:t>י</w:t>
            </w:r>
            <w:r>
              <w:rPr>
                <w:rFonts w:ascii="Arial" w:hAnsi="Arial" w:cs="Arial"/>
                <w:color w:val="000000"/>
                <w:sz w:val="22"/>
                <w:szCs w:val="22"/>
                <w:rtl/>
              </w:rPr>
              <w:t>לם את חוב הארנונה</w:t>
            </w:r>
          </w:p>
        </w:tc>
      </w:tr>
      <w:tr w:rsidR="00864843" w:rsidRPr="00C22D9D" w14:paraId="7D45B9F4" w14:textId="77777777" w:rsidTr="00C87E59">
        <w:trPr>
          <w:trHeight w:val="1833"/>
        </w:trPr>
        <w:tc>
          <w:tcPr>
            <w:tcW w:w="817" w:type="dxa"/>
            <w:tcBorders>
              <w:top w:val="single" w:sz="4" w:space="0" w:color="auto"/>
              <w:left w:val="single" w:sz="4" w:space="0" w:color="auto"/>
              <w:bottom w:val="single" w:sz="4" w:space="0" w:color="auto"/>
              <w:right w:val="single" w:sz="4" w:space="0" w:color="auto"/>
            </w:tcBorders>
            <w:shd w:val="clear" w:color="E2EFDA" w:fill="E2EFDA"/>
            <w:vAlign w:val="center"/>
            <w:hideMark/>
          </w:tcPr>
          <w:p w14:paraId="1AAAD9C5" w14:textId="434C0267" w:rsidR="00864843" w:rsidRPr="00C22D9D" w:rsidRDefault="00864843" w:rsidP="00864843">
            <w:pPr>
              <w:spacing w:after="0" w:line="240" w:lineRule="auto"/>
              <w:jc w:val="center"/>
              <w:rPr>
                <w:rFonts w:ascii="Times New Roman" w:eastAsia="Times New Roman" w:hAnsi="Times New Roman" w:cs="Times New Roman"/>
                <w:b/>
                <w:bCs/>
                <w:color w:val="000000"/>
                <w:sz w:val="24"/>
                <w:szCs w:val="24"/>
                <w:rtl/>
              </w:rPr>
            </w:pPr>
            <w:r>
              <w:rPr>
                <w:rFonts w:ascii="Arial" w:hAnsi="Arial" w:cs="Arial"/>
                <w:color w:val="000000"/>
                <w:sz w:val="22"/>
                <w:szCs w:val="22"/>
              </w:rPr>
              <w:t>13</w:t>
            </w:r>
          </w:p>
        </w:tc>
        <w:tc>
          <w:tcPr>
            <w:tcW w:w="1497" w:type="dxa"/>
            <w:tcBorders>
              <w:top w:val="single" w:sz="4" w:space="0" w:color="auto"/>
              <w:left w:val="single" w:sz="4" w:space="0" w:color="auto"/>
              <w:bottom w:val="single" w:sz="4" w:space="0" w:color="auto"/>
              <w:right w:val="single" w:sz="4" w:space="0" w:color="auto"/>
            </w:tcBorders>
            <w:shd w:val="clear" w:color="E2EFDA" w:fill="E2EFDA"/>
            <w:vAlign w:val="center"/>
          </w:tcPr>
          <w:p w14:paraId="27712173" w14:textId="18B6F406" w:rsidR="00864843" w:rsidRPr="00C22D9D" w:rsidRDefault="00864843" w:rsidP="00864843">
            <w:pPr>
              <w:spacing w:after="0" w:line="240" w:lineRule="auto"/>
              <w:jc w:val="center"/>
              <w:rPr>
                <w:rFonts w:ascii="Arial" w:eastAsia="Times New Roman" w:hAnsi="Arial" w:cs="Arial"/>
                <w:b/>
                <w:bCs/>
                <w:color w:val="000000"/>
                <w:sz w:val="24"/>
                <w:szCs w:val="24"/>
                <w:rtl/>
              </w:rPr>
            </w:pPr>
            <w:r>
              <w:rPr>
                <w:rFonts w:ascii="Arial" w:hAnsi="Arial" w:cs="Arial"/>
                <w:color w:val="000000"/>
                <w:sz w:val="22"/>
                <w:szCs w:val="22"/>
                <w:rtl/>
              </w:rPr>
              <w:t>שפ"ע</w:t>
            </w:r>
          </w:p>
        </w:tc>
        <w:tc>
          <w:tcPr>
            <w:tcW w:w="2571" w:type="dxa"/>
            <w:tcBorders>
              <w:top w:val="single" w:sz="4" w:space="0" w:color="auto"/>
              <w:left w:val="single" w:sz="4" w:space="0" w:color="auto"/>
              <w:bottom w:val="single" w:sz="4" w:space="0" w:color="auto"/>
              <w:right w:val="single" w:sz="4" w:space="0" w:color="auto"/>
            </w:tcBorders>
            <w:shd w:val="clear" w:color="E2EFDA" w:fill="E2EFDA"/>
            <w:vAlign w:val="center"/>
          </w:tcPr>
          <w:p w14:paraId="443C2B1B" w14:textId="7A3A0054" w:rsidR="00864843" w:rsidRPr="0099203D" w:rsidRDefault="00864843" w:rsidP="00864843">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תושבת העיר מלינה על פינוי אשפה לא סדיר בבניין מגוריה.</w:t>
            </w:r>
          </w:p>
        </w:tc>
        <w:tc>
          <w:tcPr>
            <w:tcW w:w="1580" w:type="dxa"/>
            <w:tcBorders>
              <w:top w:val="single" w:sz="4" w:space="0" w:color="auto"/>
              <w:left w:val="single" w:sz="4" w:space="0" w:color="auto"/>
              <w:bottom w:val="single" w:sz="4" w:space="0" w:color="auto"/>
              <w:right w:val="single" w:sz="4" w:space="0" w:color="auto"/>
            </w:tcBorders>
            <w:shd w:val="clear" w:color="E2EFDA" w:fill="E2EFDA"/>
            <w:vAlign w:val="center"/>
          </w:tcPr>
          <w:p w14:paraId="0768D432" w14:textId="6127134D" w:rsidR="00864843" w:rsidRPr="00C22D9D" w:rsidRDefault="00B8674B" w:rsidP="00B8674B">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מבדיקה ע</w:t>
            </w:r>
            <w:r>
              <w:rPr>
                <w:rFonts w:ascii="Arial" w:hAnsi="Arial" w:cs="Arial" w:hint="cs"/>
                <w:color w:val="000000"/>
                <w:sz w:val="22"/>
                <w:szCs w:val="22"/>
                <w:rtl/>
              </w:rPr>
              <w:t>ו</w:t>
            </w:r>
            <w:r w:rsidR="00864843">
              <w:rPr>
                <w:rFonts w:ascii="Arial" w:hAnsi="Arial" w:cs="Arial"/>
                <w:color w:val="000000"/>
                <w:sz w:val="22"/>
                <w:szCs w:val="22"/>
                <w:rtl/>
              </w:rPr>
              <w:t>לה כי פינוי האשפה מתב</w:t>
            </w:r>
            <w:r>
              <w:rPr>
                <w:rFonts w:ascii="Arial" w:hAnsi="Arial" w:cs="Arial" w:hint="cs"/>
                <w:color w:val="000000"/>
                <w:sz w:val="22"/>
                <w:szCs w:val="22"/>
                <w:rtl/>
              </w:rPr>
              <w:t>צ</w:t>
            </w:r>
            <w:r w:rsidR="00864843">
              <w:rPr>
                <w:rFonts w:ascii="Arial" w:hAnsi="Arial" w:cs="Arial"/>
                <w:color w:val="000000"/>
                <w:sz w:val="22"/>
                <w:szCs w:val="22"/>
                <w:rtl/>
              </w:rPr>
              <w:t>ע באופן תדיר</w:t>
            </w:r>
            <w:r w:rsidR="005E43B4">
              <w:rPr>
                <w:rFonts w:ascii="Arial" w:hAnsi="Arial" w:cs="Arial"/>
                <w:color w:val="000000"/>
                <w:sz w:val="22"/>
                <w:szCs w:val="22"/>
                <w:rtl/>
              </w:rPr>
              <w:t xml:space="preserve"> וכפי המחוי</w:t>
            </w:r>
            <w:r w:rsidR="00864843">
              <w:rPr>
                <w:rFonts w:ascii="Arial" w:hAnsi="Arial" w:cs="Arial"/>
                <w:color w:val="000000"/>
                <w:sz w:val="22"/>
                <w:szCs w:val="22"/>
                <w:rtl/>
              </w:rPr>
              <w:t>ב</w:t>
            </w:r>
          </w:p>
        </w:tc>
        <w:tc>
          <w:tcPr>
            <w:tcW w:w="1068" w:type="dxa"/>
            <w:tcBorders>
              <w:top w:val="single" w:sz="4" w:space="0" w:color="auto"/>
              <w:left w:val="single" w:sz="4" w:space="0" w:color="auto"/>
              <w:bottom w:val="single" w:sz="4" w:space="0" w:color="auto"/>
              <w:right w:val="single" w:sz="4" w:space="0" w:color="auto"/>
            </w:tcBorders>
            <w:shd w:val="clear" w:color="E2EFDA" w:fill="E2EFDA"/>
            <w:vAlign w:val="center"/>
          </w:tcPr>
          <w:p w14:paraId="5BA13E55" w14:textId="087B8B98" w:rsidR="00864843" w:rsidRPr="00C22D9D" w:rsidRDefault="00864843" w:rsidP="00864843">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לא מוצדק</w:t>
            </w:r>
          </w:p>
        </w:tc>
        <w:tc>
          <w:tcPr>
            <w:tcW w:w="1723" w:type="dxa"/>
            <w:tcBorders>
              <w:top w:val="single" w:sz="4" w:space="0" w:color="auto"/>
              <w:left w:val="single" w:sz="4" w:space="0" w:color="auto"/>
              <w:bottom w:val="single" w:sz="4" w:space="0" w:color="auto"/>
              <w:right w:val="single" w:sz="4" w:space="0" w:color="auto"/>
            </w:tcBorders>
            <w:shd w:val="clear" w:color="E2EFDA" w:fill="E2EFDA"/>
            <w:vAlign w:val="center"/>
          </w:tcPr>
          <w:p w14:paraId="53E1173F" w14:textId="08866F7B" w:rsidR="00864843" w:rsidRPr="00C22D9D" w:rsidRDefault="00B8674B" w:rsidP="00864843">
            <w:pPr>
              <w:spacing w:after="0" w:line="240" w:lineRule="auto"/>
              <w:jc w:val="center"/>
              <w:rPr>
                <w:rFonts w:ascii="Arial" w:eastAsia="Times New Roman" w:hAnsi="Arial" w:cs="Arial"/>
                <w:color w:val="000000"/>
                <w:sz w:val="24"/>
                <w:szCs w:val="24"/>
                <w:rtl/>
              </w:rPr>
            </w:pPr>
            <w:r>
              <w:rPr>
                <w:rFonts w:ascii="Arial" w:hAnsi="Arial" w:cs="Arial" w:hint="cs"/>
                <w:color w:val="000000"/>
                <w:sz w:val="22"/>
                <w:szCs w:val="22"/>
                <w:rtl/>
              </w:rPr>
              <w:t>תיערך</w:t>
            </w:r>
            <w:r>
              <w:rPr>
                <w:rFonts w:ascii="Arial" w:hAnsi="Arial" w:cs="Arial"/>
                <w:color w:val="000000"/>
                <w:sz w:val="22"/>
                <w:szCs w:val="22"/>
                <w:rtl/>
              </w:rPr>
              <w:t xml:space="preserve"> בקרה ל</w:t>
            </w:r>
            <w:r>
              <w:rPr>
                <w:rFonts w:ascii="Arial" w:hAnsi="Arial" w:cs="Arial" w:hint="cs"/>
                <w:color w:val="000000"/>
                <w:sz w:val="22"/>
                <w:szCs w:val="22"/>
                <w:rtl/>
              </w:rPr>
              <w:t>וודא</w:t>
            </w:r>
            <w:r w:rsidR="00864843">
              <w:rPr>
                <w:rFonts w:ascii="Arial" w:hAnsi="Arial" w:cs="Arial"/>
                <w:color w:val="000000"/>
                <w:sz w:val="22"/>
                <w:szCs w:val="22"/>
                <w:rtl/>
              </w:rPr>
              <w:t xml:space="preserve"> כי אכן הפנוי מתב</w:t>
            </w:r>
            <w:r>
              <w:rPr>
                <w:rFonts w:ascii="Arial" w:hAnsi="Arial" w:cs="Arial" w:hint="cs"/>
                <w:color w:val="000000"/>
                <w:sz w:val="22"/>
                <w:szCs w:val="22"/>
                <w:rtl/>
              </w:rPr>
              <w:t>צ</w:t>
            </w:r>
            <w:r w:rsidR="00864843">
              <w:rPr>
                <w:rFonts w:ascii="Arial" w:hAnsi="Arial" w:cs="Arial"/>
                <w:color w:val="000000"/>
                <w:sz w:val="22"/>
                <w:szCs w:val="22"/>
                <w:rtl/>
              </w:rPr>
              <w:t>ע כמתחייב בחוזה</w:t>
            </w:r>
            <w:r>
              <w:rPr>
                <w:rFonts w:ascii="Arial" w:hAnsi="Arial" w:cs="Arial" w:hint="cs"/>
                <w:color w:val="000000"/>
                <w:sz w:val="22"/>
                <w:szCs w:val="22"/>
                <w:rtl/>
              </w:rPr>
              <w:t xml:space="preserve"> העיריה מול הספק</w:t>
            </w:r>
          </w:p>
        </w:tc>
      </w:tr>
      <w:tr w:rsidR="00864843" w:rsidRPr="00C22D9D" w14:paraId="538417EC" w14:textId="77777777" w:rsidTr="0052681F">
        <w:trPr>
          <w:trHeight w:val="1500"/>
        </w:trPr>
        <w:tc>
          <w:tcPr>
            <w:tcW w:w="817" w:type="dxa"/>
            <w:tcBorders>
              <w:top w:val="single" w:sz="4" w:space="0" w:color="auto"/>
              <w:left w:val="single" w:sz="4" w:space="0" w:color="auto"/>
              <w:bottom w:val="single" w:sz="4" w:space="0" w:color="auto"/>
              <w:right w:val="single" w:sz="4" w:space="0" w:color="auto"/>
            </w:tcBorders>
            <w:shd w:val="clear" w:color="C6E0B4" w:fill="C6E0B4"/>
            <w:vAlign w:val="center"/>
            <w:hideMark/>
          </w:tcPr>
          <w:p w14:paraId="76FBBF52" w14:textId="7BCCF6DC" w:rsidR="00864843" w:rsidRPr="00C22D9D" w:rsidRDefault="00864843" w:rsidP="00864843">
            <w:pPr>
              <w:spacing w:after="0" w:line="240" w:lineRule="auto"/>
              <w:jc w:val="center"/>
              <w:rPr>
                <w:rFonts w:ascii="Times New Roman" w:eastAsia="Times New Roman" w:hAnsi="Times New Roman" w:cs="Times New Roman"/>
                <w:b/>
                <w:bCs/>
                <w:color w:val="000000"/>
                <w:sz w:val="24"/>
                <w:szCs w:val="24"/>
                <w:rtl/>
              </w:rPr>
            </w:pPr>
            <w:r>
              <w:rPr>
                <w:rFonts w:ascii="Arial" w:hAnsi="Arial" w:cs="Arial"/>
                <w:color w:val="000000"/>
                <w:sz w:val="22"/>
                <w:szCs w:val="22"/>
              </w:rPr>
              <w:t>14</w:t>
            </w:r>
          </w:p>
        </w:tc>
        <w:tc>
          <w:tcPr>
            <w:tcW w:w="1497" w:type="dxa"/>
            <w:tcBorders>
              <w:top w:val="single" w:sz="4" w:space="0" w:color="auto"/>
              <w:left w:val="single" w:sz="4" w:space="0" w:color="auto"/>
              <w:bottom w:val="single" w:sz="4" w:space="0" w:color="auto"/>
              <w:right w:val="single" w:sz="4" w:space="0" w:color="auto"/>
            </w:tcBorders>
            <w:shd w:val="clear" w:color="C6E0B4" w:fill="C6E0B4"/>
            <w:vAlign w:val="center"/>
          </w:tcPr>
          <w:p w14:paraId="32E7AC65" w14:textId="5A56FB71" w:rsidR="00864843" w:rsidRPr="00C22D9D" w:rsidRDefault="00864843" w:rsidP="00864843">
            <w:pPr>
              <w:spacing w:after="0" w:line="240" w:lineRule="auto"/>
              <w:jc w:val="center"/>
              <w:rPr>
                <w:rFonts w:ascii="Arial" w:eastAsia="Times New Roman" w:hAnsi="Arial" w:cs="Arial"/>
                <w:b/>
                <w:bCs/>
                <w:color w:val="000000"/>
                <w:sz w:val="24"/>
                <w:szCs w:val="24"/>
                <w:rtl/>
              </w:rPr>
            </w:pPr>
            <w:r>
              <w:rPr>
                <w:rFonts w:ascii="Arial" w:hAnsi="Arial" w:cs="Arial"/>
                <w:color w:val="000000"/>
                <w:sz w:val="22"/>
                <w:szCs w:val="22"/>
                <w:rtl/>
              </w:rPr>
              <w:t>כללי</w:t>
            </w:r>
          </w:p>
        </w:tc>
        <w:tc>
          <w:tcPr>
            <w:tcW w:w="2571" w:type="dxa"/>
            <w:tcBorders>
              <w:top w:val="single" w:sz="4" w:space="0" w:color="auto"/>
              <w:left w:val="single" w:sz="4" w:space="0" w:color="auto"/>
              <w:bottom w:val="single" w:sz="4" w:space="0" w:color="auto"/>
              <w:right w:val="single" w:sz="4" w:space="0" w:color="auto"/>
            </w:tcBorders>
            <w:shd w:val="clear" w:color="C6E0B4" w:fill="C6E0B4"/>
            <w:vAlign w:val="center"/>
          </w:tcPr>
          <w:p w14:paraId="7CCD5F0D" w14:textId="4FF3AD4B" w:rsidR="00864843" w:rsidRPr="00C22D9D" w:rsidRDefault="00864843" w:rsidP="00864843">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גב' ל.א. מלינה על אי ביטול מנוי לקאנטרי כפי שביקשה. גילתה זאת רק כעבור כחצי שנה</w:t>
            </w:r>
          </w:p>
        </w:tc>
        <w:tc>
          <w:tcPr>
            <w:tcW w:w="1580" w:type="dxa"/>
            <w:tcBorders>
              <w:top w:val="single" w:sz="4" w:space="0" w:color="auto"/>
              <w:left w:val="single" w:sz="4" w:space="0" w:color="auto"/>
              <w:bottom w:val="single" w:sz="4" w:space="0" w:color="auto"/>
              <w:right w:val="single" w:sz="4" w:space="0" w:color="auto"/>
            </w:tcBorders>
            <w:shd w:val="clear" w:color="C6E0B4" w:fill="C6E0B4"/>
            <w:vAlign w:val="center"/>
          </w:tcPr>
          <w:p w14:paraId="6DC4770C" w14:textId="2EE42779" w:rsidR="00864843" w:rsidRPr="00C22D9D" w:rsidRDefault="00864843" w:rsidP="005E43B4">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 xml:space="preserve">מבירור עולה כי אין </w:t>
            </w:r>
            <w:r w:rsidR="005E43B4">
              <w:rPr>
                <w:rFonts w:ascii="Arial" w:hAnsi="Arial" w:cs="Arial"/>
                <w:color w:val="000000"/>
                <w:sz w:val="22"/>
                <w:szCs w:val="22"/>
                <w:rtl/>
              </w:rPr>
              <w:t xml:space="preserve">תיעוד או בקשה </w:t>
            </w:r>
            <w:r w:rsidR="005E43B4">
              <w:rPr>
                <w:rFonts w:ascii="Arial" w:hAnsi="Arial" w:cs="Arial" w:hint="cs"/>
                <w:color w:val="000000"/>
                <w:sz w:val="22"/>
                <w:szCs w:val="22"/>
                <w:rtl/>
              </w:rPr>
              <w:t>ה</w:t>
            </w:r>
            <w:r>
              <w:rPr>
                <w:rFonts w:ascii="Arial" w:hAnsi="Arial" w:cs="Arial"/>
                <w:color w:val="000000"/>
                <w:sz w:val="22"/>
                <w:szCs w:val="22"/>
                <w:rtl/>
              </w:rPr>
              <w:t>זכורה לפקיד הקבלה לביטול המנוי</w:t>
            </w:r>
          </w:p>
        </w:tc>
        <w:tc>
          <w:tcPr>
            <w:tcW w:w="1068" w:type="dxa"/>
            <w:tcBorders>
              <w:top w:val="single" w:sz="4" w:space="0" w:color="auto"/>
              <w:left w:val="single" w:sz="4" w:space="0" w:color="auto"/>
              <w:bottom w:val="single" w:sz="4" w:space="0" w:color="auto"/>
              <w:right w:val="single" w:sz="4" w:space="0" w:color="auto"/>
            </w:tcBorders>
            <w:shd w:val="clear" w:color="C6E0B4" w:fill="C6E0B4"/>
            <w:vAlign w:val="center"/>
          </w:tcPr>
          <w:p w14:paraId="2517F4FB" w14:textId="7FC410B5" w:rsidR="00864843" w:rsidRPr="00C22D9D" w:rsidRDefault="00864843" w:rsidP="00864843">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לא מוצדק</w:t>
            </w:r>
          </w:p>
        </w:tc>
        <w:tc>
          <w:tcPr>
            <w:tcW w:w="1723" w:type="dxa"/>
            <w:tcBorders>
              <w:top w:val="single" w:sz="4" w:space="0" w:color="auto"/>
              <w:left w:val="single" w:sz="4" w:space="0" w:color="auto"/>
              <w:bottom w:val="single" w:sz="4" w:space="0" w:color="auto"/>
              <w:right w:val="single" w:sz="4" w:space="0" w:color="auto"/>
            </w:tcBorders>
            <w:shd w:val="clear" w:color="C6E0B4" w:fill="C6E0B4"/>
            <w:vAlign w:val="center"/>
          </w:tcPr>
          <w:p w14:paraId="231E1122" w14:textId="6FAC20D4" w:rsidR="00864843" w:rsidRPr="00C22D9D" w:rsidRDefault="00864843" w:rsidP="00864843">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המנוי הופסק ללקוחה בלא החזר רטרואקטיבי</w:t>
            </w:r>
          </w:p>
        </w:tc>
      </w:tr>
      <w:tr w:rsidR="00864843" w:rsidRPr="00C22D9D" w14:paraId="568329D1" w14:textId="77777777" w:rsidTr="00A2597D">
        <w:trPr>
          <w:trHeight w:val="1727"/>
        </w:trPr>
        <w:tc>
          <w:tcPr>
            <w:tcW w:w="817" w:type="dxa"/>
            <w:tcBorders>
              <w:top w:val="single" w:sz="4" w:space="0" w:color="auto"/>
              <w:left w:val="single" w:sz="4" w:space="0" w:color="auto"/>
              <w:bottom w:val="single" w:sz="4" w:space="0" w:color="auto"/>
              <w:right w:val="single" w:sz="4" w:space="0" w:color="auto"/>
            </w:tcBorders>
            <w:shd w:val="clear" w:color="E2EFDA" w:fill="E2EFDA"/>
            <w:vAlign w:val="center"/>
            <w:hideMark/>
          </w:tcPr>
          <w:p w14:paraId="0D969905" w14:textId="40F18BF3" w:rsidR="00864843" w:rsidRPr="00C22D9D" w:rsidRDefault="00864843" w:rsidP="00864843">
            <w:pPr>
              <w:spacing w:after="0" w:line="240" w:lineRule="auto"/>
              <w:jc w:val="center"/>
              <w:rPr>
                <w:rFonts w:ascii="Times New Roman" w:eastAsia="Times New Roman" w:hAnsi="Times New Roman" w:cs="Times New Roman"/>
                <w:b/>
                <w:bCs/>
                <w:color w:val="000000"/>
                <w:sz w:val="24"/>
                <w:szCs w:val="24"/>
                <w:rtl/>
              </w:rPr>
            </w:pPr>
            <w:r>
              <w:rPr>
                <w:rFonts w:ascii="Arial" w:hAnsi="Arial" w:cs="Arial"/>
                <w:color w:val="000000"/>
                <w:sz w:val="22"/>
                <w:szCs w:val="22"/>
              </w:rPr>
              <w:t>15</w:t>
            </w:r>
          </w:p>
        </w:tc>
        <w:tc>
          <w:tcPr>
            <w:tcW w:w="1497" w:type="dxa"/>
            <w:tcBorders>
              <w:top w:val="single" w:sz="4" w:space="0" w:color="auto"/>
              <w:left w:val="single" w:sz="4" w:space="0" w:color="auto"/>
              <w:bottom w:val="single" w:sz="4" w:space="0" w:color="auto"/>
              <w:right w:val="single" w:sz="4" w:space="0" w:color="auto"/>
            </w:tcBorders>
            <w:shd w:val="clear" w:color="E2EFDA" w:fill="E2EFDA"/>
            <w:vAlign w:val="center"/>
          </w:tcPr>
          <w:p w14:paraId="657917F3" w14:textId="543431F9" w:rsidR="00864843" w:rsidRPr="00C22D9D" w:rsidRDefault="00864843" w:rsidP="00864843">
            <w:pPr>
              <w:spacing w:after="0" w:line="240" w:lineRule="auto"/>
              <w:jc w:val="center"/>
              <w:rPr>
                <w:rFonts w:ascii="Arial" w:eastAsia="Times New Roman" w:hAnsi="Arial" w:cs="Arial"/>
                <w:b/>
                <w:bCs/>
                <w:color w:val="000000"/>
                <w:sz w:val="24"/>
                <w:szCs w:val="24"/>
                <w:rtl/>
              </w:rPr>
            </w:pPr>
            <w:r>
              <w:rPr>
                <w:rFonts w:ascii="Arial" w:hAnsi="Arial" w:cs="Arial"/>
                <w:color w:val="000000"/>
                <w:sz w:val="22"/>
                <w:szCs w:val="22"/>
                <w:rtl/>
              </w:rPr>
              <w:t>כללי</w:t>
            </w:r>
          </w:p>
        </w:tc>
        <w:tc>
          <w:tcPr>
            <w:tcW w:w="2571" w:type="dxa"/>
            <w:tcBorders>
              <w:top w:val="single" w:sz="4" w:space="0" w:color="auto"/>
              <w:left w:val="single" w:sz="4" w:space="0" w:color="auto"/>
              <w:bottom w:val="single" w:sz="4" w:space="0" w:color="auto"/>
              <w:right w:val="single" w:sz="4" w:space="0" w:color="auto"/>
            </w:tcBorders>
            <w:shd w:val="clear" w:color="E2EFDA" w:fill="E2EFDA"/>
            <w:vAlign w:val="center"/>
          </w:tcPr>
          <w:p w14:paraId="7198BBE3" w14:textId="22FCCD0D" w:rsidR="00864843" w:rsidRPr="00C22D9D" w:rsidRDefault="00864843" w:rsidP="00864843">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תושב העיר מלין על מעבר חציה בסמוך לכיכר באר טוביה שאינו בולט דיו ומהווה סכנה בטיחותית.</w:t>
            </w:r>
          </w:p>
        </w:tc>
        <w:tc>
          <w:tcPr>
            <w:tcW w:w="1580" w:type="dxa"/>
            <w:tcBorders>
              <w:top w:val="single" w:sz="4" w:space="0" w:color="auto"/>
              <w:left w:val="single" w:sz="4" w:space="0" w:color="auto"/>
              <w:bottom w:val="single" w:sz="4" w:space="0" w:color="auto"/>
              <w:right w:val="single" w:sz="4" w:space="0" w:color="auto"/>
            </w:tcBorders>
            <w:shd w:val="clear" w:color="E2EFDA" w:fill="E2EFDA"/>
            <w:vAlign w:val="center"/>
          </w:tcPr>
          <w:p w14:paraId="0B6CE1EA" w14:textId="2CA12507" w:rsidR="00864843" w:rsidRPr="00C22D9D" w:rsidRDefault="00864843" w:rsidP="00864843">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מבדיקה עם גורמי המקצוע נמצא כי מעבר החציה בולט ותקין</w:t>
            </w:r>
          </w:p>
        </w:tc>
        <w:tc>
          <w:tcPr>
            <w:tcW w:w="1068" w:type="dxa"/>
            <w:tcBorders>
              <w:top w:val="single" w:sz="4" w:space="0" w:color="auto"/>
              <w:left w:val="single" w:sz="4" w:space="0" w:color="auto"/>
              <w:bottom w:val="single" w:sz="4" w:space="0" w:color="auto"/>
              <w:right w:val="single" w:sz="4" w:space="0" w:color="auto"/>
            </w:tcBorders>
            <w:shd w:val="clear" w:color="E2EFDA" w:fill="E2EFDA"/>
            <w:vAlign w:val="center"/>
          </w:tcPr>
          <w:p w14:paraId="6B237797" w14:textId="18B68F3B" w:rsidR="00864843" w:rsidRPr="00C22D9D" w:rsidRDefault="00864843" w:rsidP="00864843">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לא מוצדק</w:t>
            </w:r>
          </w:p>
        </w:tc>
        <w:tc>
          <w:tcPr>
            <w:tcW w:w="1723" w:type="dxa"/>
            <w:tcBorders>
              <w:top w:val="single" w:sz="4" w:space="0" w:color="auto"/>
              <w:left w:val="single" w:sz="4" w:space="0" w:color="auto"/>
              <w:bottom w:val="single" w:sz="4" w:space="0" w:color="auto"/>
              <w:right w:val="single" w:sz="4" w:space="0" w:color="auto"/>
            </w:tcBorders>
            <w:shd w:val="clear" w:color="E2EFDA" w:fill="E2EFDA"/>
            <w:vAlign w:val="center"/>
          </w:tcPr>
          <w:p w14:paraId="4AAFD4CA" w14:textId="2EA189E6" w:rsidR="00864843" w:rsidRPr="00C22D9D" w:rsidRDefault="00864843" w:rsidP="00864843">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 xml:space="preserve"> מעבר החצייה נותר כפי שהוא</w:t>
            </w:r>
          </w:p>
        </w:tc>
      </w:tr>
      <w:tr w:rsidR="00864843" w:rsidRPr="00C22D9D" w14:paraId="6E100856" w14:textId="77777777" w:rsidTr="00A2597D">
        <w:trPr>
          <w:trHeight w:val="2248"/>
        </w:trPr>
        <w:tc>
          <w:tcPr>
            <w:tcW w:w="817" w:type="dxa"/>
            <w:tcBorders>
              <w:top w:val="single" w:sz="4" w:space="0" w:color="auto"/>
              <w:left w:val="single" w:sz="4" w:space="0" w:color="auto"/>
              <w:bottom w:val="single" w:sz="4" w:space="0" w:color="auto"/>
              <w:right w:val="single" w:sz="4" w:space="0" w:color="auto"/>
            </w:tcBorders>
            <w:shd w:val="clear" w:color="C6E0B4" w:fill="C6E0B4"/>
            <w:vAlign w:val="center"/>
            <w:hideMark/>
          </w:tcPr>
          <w:p w14:paraId="00E80801" w14:textId="166E9C53" w:rsidR="00864843" w:rsidRPr="00C22D9D" w:rsidRDefault="00864843" w:rsidP="00864843">
            <w:pPr>
              <w:spacing w:after="0" w:line="240" w:lineRule="auto"/>
              <w:jc w:val="center"/>
              <w:rPr>
                <w:rFonts w:ascii="Times New Roman" w:eastAsia="Times New Roman" w:hAnsi="Times New Roman" w:cs="Times New Roman"/>
                <w:b/>
                <w:bCs/>
                <w:color w:val="000000"/>
                <w:sz w:val="24"/>
                <w:szCs w:val="24"/>
                <w:rtl/>
              </w:rPr>
            </w:pPr>
            <w:r>
              <w:rPr>
                <w:rFonts w:ascii="Arial" w:hAnsi="Arial" w:cs="Arial"/>
                <w:color w:val="000000"/>
                <w:sz w:val="22"/>
                <w:szCs w:val="22"/>
              </w:rPr>
              <w:t>16</w:t>
            </w:r>
          </w:p>
        </w:tc>
        <w:tc>
          <w:tcPr>
            <w:tcW w:w="1497" w:type="dxa"/>
            <w:tcBorders>
              <w:top w:val="single" w:sz="4" w:space="0" w:color="auto"/>
              <w:left w:val="single" w:sz="4" w:space="0" w:color="auto"/>
              <w:bottom w:val="single" w:sz="4" w:space="0" w:color="auto"/>
              <w:right w:val="single" w:sz="4" w:space="0" w:color="auto"/>
            </w:tcBorders>
            <w:shd w:val="clear" w:color="C6E0B4" w:fill="C6E0B4"/>
            <w:vAlign w:val="center"/>
          </w:tcPr>
          <w:p w14:paraId="6087B001" w14:textId="59FB73F5" w:rsidR="00864843" w:rsidRPr="00C22D9D" w:rsidRDefault="00864843" w:rsidP="00864843">
            <w:pPr>
              <w:spacing w:after="0" w:line="240" w:lineRule="auto"/>
              <w:jc w:val="center"/>
              <w:rPr>
                <w:rFonts w:ascii="Arial" w:eastAsia="Times New Roman" w:hAnsi="Arial" w:cs="Arial"/>
                <w:b/>
                <w:bCs/>
                <w:color w:val="000000"/>
                <w:sz w:val="24"/>
                <w:szCs w:val="24"/>
                <w:rtl/>
              </w:rPr>
            </w:pPr>
            <w:r>
              <w:rPr>
                <w:rFonts w:ascii="Arial" w:hAnsi="Arial" w:cs="Arial"/>
                <w:color w:val="000000"/>
                <w:sz w:val="22"/>
                <w:szCs w:val="22"/>
                <w:rtl/>
              </w:rPr>
              <w:t>מוקד עירוני</w:t>
            </w:r>
          </w:p>
        </w:tc>
        <w:tc>
          <w:tcPr>
            <w:tcW w:w="2571" w:type="dxa"/>
            <w:tcBorders>
              <w:top w:val="single" w:sz="4" w:space="0" w:color="auto"/>
              <w:left w:val="single" w:sz="4" w:space="0" w:color="auto"/>
              <w:bottom w:val="single" w:sz="4" w:space="0" w:color="auto"/>
              <w:right w:val="single" w:sz="4" w:space="0" w:color="auto"/>
            </w:tcBorders>
            <w:shd w:val="clear" w:color="C6E0B4" w:fill="C6E0B4"/>
            <w:vAlign w:val="center"/>
          </w:tcPr>
          <w:p w14:paraId="5078058F" w14:textId="72EABCB6" w:rsidR="00864843" w:rsidRPr="00C22D9D" w:rsidRDefault="00864843" w:rsidP="00864843">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תושב העיר מלין על אי טיפול במפגע על המדרכה בצומת בעל התניא והכביש הראשי יגאל הורוביץ.</w:t>
            </w:r>
          </w:p>
        </w:tc>
        <w:tc>
          <w:tcPr>
            <w:tcW w:w="1580" w:type="dxa"/>
            <w:tcBorders>
              <w:top w:val="single" w:sz="4" w:space="0" w:color="auto"/>
              <w:left w:val="single" w:sz="4" w:space="0" w:color="auto"/>
              <w:bottom w:val="single" w:sz="4" w:space="0" w:color="auto"/>
              <w:right w:val="single" w:sz="4" w:space="0" w:color="auto"/>
            </w:tcBorders>
            <w:shd w:val="clear" w:color="C6E0B4" w:fill="C6E0B4"/>
            <w:vAlign w:val="center"/>
          </w:tcPr>
          <w:p w14:paraId="277A132C" w14:textId="3FAD6E54" w:rsidR="00864843" w:rsidRPr="00C22D9D" w:rsidRDefault="00864843" w:rsidP="00B95C39">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 xml:space="preserve">יש לפנות </w:t>
            </w:r>
            <w:r w:rsidR="00B95C39">
              <w:rPr>
                <w:rFonts w:ascii="Arial" w:hAnsi="Arial" w:cs="Arial" w:hint="cs"/>
                <w:color w:val="000000"/>
                <w:sz w:val="22"/>
                <w:szCs w:val="22"/>
                <w:rtl/>
              </w:rPr>
              <w:t xml:space="preserve">תחילה </w:t>
            </w:r>
            <w:r>
              <w:rPr>
                <w:rFonts w:ascii="Arial" w:hAnsi="Arial" w:cs="Arial"/>
                <w:color w:val="000000"/>
                <w:sz w:val="22"/>
                <w:szCs w:val="22"/>
                <w:rtl/>
              </w:rPr>
              <w:t>למוקד העירוני ובמקרה של אי מענה</w:t>
            </w:r>
            <w:r w:rsidR="00B95C39">
              <w:rPr>
                <w:rFonts w:ascii="Arial" w:hAnsi="Arial" w:cs="Arial" w:hint="cs"/>
                <w:color w:val="000000"/>
                <w:sz w:val="22"/>
                <w:szCs w:val="22"/>
                <w:rtl/>
              </w:rPr>
              <w:t>, ניתן</w:t>
            </w:r>
            <w:r>
              <w:rPr>
                <w:rFonts w:ascii="Arial" w:hAnsi="Arial" w:cs="Arial"/>
                <w:color w:val="000000"/>
                <w:sz w:val="22"/>
                <w:szCs w:val="22"/>
                <w:rtl/>
              </w:rPr>
              <w:t xml:space="preserve"> לפנות לממונה על תלונות הציבור</w:t>
            </w:r>
          </w:p>
        </w:tc>
        <w:tc>
          <w:tcPr>
            <w:tcW w:w="1068" w:type="dxa"/>
            <w:tcBorders>
              <w:top w:val="single" w:sz="4" w:space="0" w:color="auto"/>
              <w:left w:val="single" w:sz="4" w:space="0" w:color="auto"/>
              <w:bottom w:val="single" w:sz="4" w:space="0" w:color="auto"/>
              <w:right w:val="single" w:sz="4" w:space="0" w:color="auto"/>
            </w:tcBorders>
            <w:shd w:val="clear" w:color="C6E0B4" w:fill="C6E0B4"/>
            <w:vAlign w:val="center"/>
          </w:tcPr>
          <w:p w14:paraId="113E38C2" w14:textId="18D3BB63" w:rsidR="00864843" w:rsidRPr="00C22D9D" w:rsidRDefault="00864843" w:rsidP="00864843">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לא רלוונטי</w:t>
            </w:r>
          </w:p>
        </w:tc>
        <w:tc>
          <w:tcPr>
            <w:tcW w:w="1723" w:type="dxa"/>
            <w:tcBorders>
              <w:top w:val="single" w:sz="4" w:space="0" w:color="auto"/>
              <w:left w:val="single" w:sz="4" w:space="0" w:color="auto"/>
              <w:bottom w:val="single" w:sz="4" w:space="0" w:color="auto"/>
              <w:right w:val="single" w:sz="4" w:space="0" w:color="auto"/>
            </w:tcBorders>
            <w:shd w:val="clear" w:color="C6E0B4" w:fill="C6E0B4"/>
            <w:vAlign w:val="center"/>
          </w:tcPr>
          <w:p w14:paraId="1B141FAE" w14:textId="62DD6963" w:rsidR="00864843" w:rsidRPr="00C22D9D" w:rsidRDefault="00864843" w:rsidP="00864843">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טופל, המפגע הוסר</w:t>
            </w:r>
          </w:p>
        </w:tc>
      </w:tr>
      <w:tr w:rsidR="00864843" w:rsidRPr="00C22D9D" w14:paraId="34190F33" w14:textId="77777777" w:rsidTr="0099203D">
        <w:trPr>
          <w:trHeight w:val="1846"/>
        </w:trPr>
        <w:tc>
          <w:tcPr>
            <w:tcW w:w="817" w:type="dxa"/>
            <w:tcBorders>
              <w:top w:val="single" w:sz="4" w:space="0" w:color="auto"/>
              <w:left w:val="single" w:sz="4" w:space="0" w:color="auto"/>
              <w:bottom w:val="single" w:sz="4" w:space="0" w:color="auto"/>
              <w:right w:val="single" w:sz="4" w:space="0" w:color="auto"/>
            </w:tcBorders>
            <w:shd w:val="clear" w:color="E2EFDA" w:fill="E2EFDA"/>
            <w:vAlign w:val="center"/>
            <w:hideMark/>
          </w:tcPr>
          <w:p w14:paraId="781CB8EF" w14:textId="016D8806" w:rsidR="00864843" w:rsidRPr="00C22D9D" w:rsidRDefault="00864843" w:rsidP="00864843">
            <w:pPr>
              <w:spacing w:after="0" w:line="240" w:lineRule="auto"/>
              <w:jc w:val="center"/>
              <w:rPr>
                <w:rFonts w:ascii="Times New Roman" w:eastAsia="Times New Roman" w:hAnsi="Times New Roman" w:cs="Times New Roman"/>
                <w:b/>
                <w:bCs/>
                <w:color w:val="000000"/>
                <w:sz w:val="24"/>
                <w:szCs w:val="24"/>
                <w:rtl/>
              </w:rPr>
            </w:pPr>
            <w:r>
              <w:rPr>
                <w:rFonts w:ascii="Arial" w:hAnsi="Arial" w:cs="Arial"/>
                <w:color w:val="000000"/>
                <w:sz w:val="22"/>
                <w:szCs w:val="22"/>
              </w:rPr>
              <w:t>17</w:t>
            </w:r>
          </w:p>
        </w:tc>
        <w:tc>
          <w:tcPr>
            <w:tcW w:w="1497" w:type="dxa"/>
            <w:tcBorders>
              <w:top w:val="single" w:sz="4" w:space="0" w:color="auto"/>
              <w:left w:val="single" w:sz="4" w:space="0" w:color="auto"/>
              <w:bottom w:val="single" w:sz="4" w:space="0" w:color="auto"/>
              <w:right w:val="single" w:sz="4" w:space="0" w:color="auto"/>
            </w:tcBorders>
            <w:shd w:val="clear" w:color="E2EFDA" w:fill="E2EFDA"/>
            <w:vAlign w:val="center"/>
          </w:tcPr>
          <w:p w14:paraId="00EFA609" w14:textId="68681960" w:rsidR="00864843" w:rsidRPr="00C22D9D" w:rsidRDefault="00864843" w:rsidP="00864843">
            <w:pPr>
              <w:spacing w:after="0" w:line="240" w:lineRule="auto"/>
              <w:jc w:val="center"/>
              <w:rPr>
                <w:rFonts w:ascii="Arial" w:eastAsia="Times New Roman" w:hAnsi="Arial" w:cs="Arial"/>
                <w:b/>
                <w:bCs/>
                <w:color w:val="000000"/>
                <w:sz w:val="24"/>
                <w:szCs w:val="24"/>
                <w:rtl/>
              </w:rPr>
            </w:pPr>
            <w:r>
              <w:rPr>
                <w:rFonts w:ascii="Arial" w:hAnsi="Arial" w:cs="Arial"/>
                <w:color w:val="000000"/>
                <w:sz w:val="22"/>
                <w:szCs w:val="22"/>
                <w:rtl/>
              </w:rPr>
              <w:t>מוקד עירוני</w:t>
            </w:r>
          </w:p>
        </w:tc>
        <w:tc>
          <w:tcPr>
            <w:tcW w:w="2571" w:type="dxa"/>
            <w:tcBorders>
              <w:top w:val="single" w:sz="4" w:space="0" w:color="auto"/>
              <w:left w:val="single" w:sz="4" w:space="0" w:color="auto"/>
              <w:bottom w:val="single" w:sz="4" w:space="0" w:color="auto"/>
              <w:right w:val="single" w:sz="4" w:space="0" w:color="auto"/>
            </w:tcBorders>
            <w:shd w:val="clear" w:color="E2EFDA" w:fill="E2EFDA"/>
            <w:vAlign w:val="center"/>
          </w:tcPr>
          <w:p w14:paraId="04C14877" w14:textId="7C2DF3BE" w:rsidR="00864843" w:rsidRPr="00C22D9D" w:rsidRDefault="00864843" w:rsidP="00864843">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תושב העיר מלין על אי טיפול במכשול על המדרכה</w:t>
            </w:r>
          </w:p>
        </w:tc>
        <w:tc>
          <w:tcPr>
            <w:tcW w:w="1580" w:type="dxa"/>
            <w:tcBorders>
              <w:top w:val="single" w:sz="4" w:space="0" w:color="auto"/>
              <w:left w:val="single" w:sz="4" w:space="0" w:color="auto"/>
              <w:bottom w:val="single" w:sz="4" w:space="0" w:color="auto"/>
              <w:right w:val="single" w:sz="4" w:space="0" w:color="auto"/>
            </w:tcBorders>
            <w:shd w:val="clear" w:color="E2EFDA" w:fill="E2EFDA"/>
            <w:vAlign w:val="center"/>
          </w:tcPr>
          <w:p w14:paraId="0605C29E" w14:textId="46AEEC3C" w:rsidR="00864843" w:rsidRPr="00C22D9D" w:rsidRDefault="00864843" w:rsidP="00B95C39">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 xml:space="preserve">יש לפנות </w:t>
            </w:r>
            <w:r w:rsidR="00B95C39">
              <w:rPr>
                <w:rFonts w:ascii="Arial" w:hAnsi="Arial" w:cs="Arial" w:hint="cs"/>
                <w:color w:val="000000"/>
                <w:sz w:val="22"/>
                <w:szCs w:val="22"/>
                <w:rtl/>
              </w:rPr>
              <w:t>תחילה</w:t>
            </w:r>
            <w:r>
              <w:rPr>
                <w:rFonts w:ascii="Arial" w:hAnsi="Arial" w:cs="Arial"/>
                <w:color w:val="000000"/>
                <w:sz w:val="22"/>
                <w:szCs w:val="22"/>
                <w:rtl/>
              </w:rPr>
              <w:t xml:space="preserve"> למוקד העירוני ובמקרה של אי מענה</w:t>
            </w:r>
            <w:r w:rsidR="00B95C39">
              <w:rPr>
                <w:rFonts w:ascii="Arial" w:hAnsi="Arial" w:cs="Arial" w:hint="cs"/>
                <w:color w:val="000000"/>
                <w:sz w:val="22"/>
                <w:szCs w:val="22"/>
                <w:rtl/>
              </w:rPr>
              <w:t xml:space="preserve">, ניתן </w:t>
            </w:r>
            <w:r>
              <w:rPr>
                <w:rFonts w:ascii="Arial" w:hAnsi="Arial" w:cs="Arial"/>
                <w:color w:val="000000"/>
                <w:sz w:val="22"/>
                <w:szCs w:val="22"/>
                <w:rtl/>
              </w:rPr>
              <w:t>לפנות לממונה על תלונות הציבור</w:t>
            </w:r>
          </w:p>
        </w:tc>
        <w:tc>
          <w:tcPr>
            <w:tcW w:w="1068" w:type="dxa"/>
            <w:tcBorders>
              <w:top w:val="single" w:sz="4" w:space="0" w:color="auto"/>
              <w:left w:val="single" w:sz="4" w:space="0" w:color="auto"/>
              <w:bottom w:val="single" w:sz="4" w:space="0" w:color="auto"/>
              <w:right w:val="single" w:sz="4" w:space="0" w:color="auto"/>
            </w:tcBorders>
            <w:shd w:val="clear" w:color="E2EFDA" w:fill="E2EFDA"/>
            <w:vAlign w:val="center"/>
          </w:tcPr>
          <w:p w14:paraId="2607EE04" w14:textId="16E60796" w:rsidR="00864843" w:rsidRPr="00C22D9D" w:rsidRDefault="00864843" w:rsidP="00864843">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לא רלוונטי</w:t>
            </w:r>
          </w:p>
        </w:tc>
        <w:tc>
          <w:tcPr>
            <w:tcW w:w="1723" w:type="dxa"/>
            <w:tcBorders>
              <w:top w:val="single" w:sz="4" w:space="0" w:color="auto"/>
              <w:left w:val="single" w:sz="4" w:space="0" w:color="auto"/>
              <w:bottom w:val="single" w:sz="4" w:space="0" w:color="auto"/>
              <w:right w:val="single" w:sz="4" w:space="0" w:color="auto"/>
            </w:tcBorders>
            <w:shd w:val="clear" w:color="E2EFDA" w:fill="E2EFDA"/>
            <w:vAlign w:val="center"/>
          </w:tcPr>
          <w:p w14:paraId="1942D604" w14:textId="3614B7C7" w:rsidR="00864843" w:rsidRPr="00C22D9D" w:rsidRDefault="00864843" w:rsidP="00864843">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טופל, המפגע הוסר</w:t>
            </w:r>
          </w:p>
        </w:tc>
      </w:tr>
      <w:tr w:rsidR="00864843" w:rsidRPr="00C22D9D" w14:paraId="25DB05B3" w14:textId="77777777" w:rsidTr="006E7FB0">
        <w:trPr>
          <w:trHeight w:val="1964"/>
        </w:trPr>
        <w:tc>
          <w:tcPr>
            <w:tcW w:w="817" w:type="dxa"/>
            <w:tcBorders>
              <w:top w:val="single" w:sz="4" w:space="0" w:color="auto"/>
              <w:left w:val="single" w:sz="4" w:space="0" w:color="auto"/>
              <w:bottom w:val="single" w:sz="4" w:space="0" w:color="auto"/>
              <w:right w:val="single" w:sz="4" w:space="0" w:color="auto"/>
            </w:tcBorders>
            <w:shd w:val="clear" w:color="C6E0B4" w:fill="C6E0B4"/>
            <w:vAlign w:val="center"/>
            <w:hideMark/>
          </w:tcPr>
          <w:p w14:paraId="4068F6C3" w14:textId="158DE229" w:rsidR="00864843" w:rsidRPr="00C22D9D" w:rsidRDefault="00864843" w:rsidP="00864843">
            <w:pPr>
              <w:spacing w:after="0" w:line="240" w:lineRule="auto"/>
              <w:jc w:val="center"/>
              <w:rPr>
                <w:rFonts w:ascii="Times New Roman" w:eastAsia="Times New Roman" w:hAnsi="Times New Roman" w:cs="Times New Roman"/>
                <w:b/>
                <w:bCs/>
                <w:color w:val="000000"/>
                <w:sz w:val="24"/>
                <w:szCs w:val="24"/>
                <w:rtl/>
              </w:rPr>
            </w:pPr>
            <w:r>
              <w:rPr>
                <w:rFonts w:ascii="Arial" w:hAnsi="Arial" w:cs="Arial"/>
                <w:color w:val="000000"/>
                <w:sz w:val="22"/>
                <w:szCs w:val="22"/>
              </w:rPr>
              <w:t>18</w:t>
            </w:r>
          </w:p>
        </w:tc>
        <w:tc>
          <w:tcPr>
            <w:tcW w:w="1497" w:type="dxa"/>
            <w:tcBorders>
              <w:top w:val="single" w:sz="4" w:space="0" w:color="auto"/>
              <w:left w:val="single" w:sz="4" w:space="0" w:color="auto"/>
              <w:bottom w:val="single" w:sz="4" w:space="0" w:color="auto"/>
              <w:right w:val="single" w:sz="4" w:space="0" w:color="auto"/>
            </w:tcBorders>
            <w:shd w:val="clear" w:color="C6E0B4" w:fill="C6E0B4"/>
            <w:vAlign w:val="center"/>
          </w:tcPr>
          <w:p w14:paraId="15CF6B83" w14:textId="0A043881" w:rsidR="00864843" w:rsidRPr="00C22D9D" w:rsidRDefault="00864843" w:rsidP="00864843">
            <w:pPr>
              <w:spacing w:after="0" w:line="240" w:lineRule="auto"/>
              <w:jc w:val="center"/>
              <w:rPr>
                <w:rFonts w:ascii="Arial" w:eastAsia="Times New Roman" w:hAnsi="Arial" w:cs="Arial"/>
                <w:b/>
                <w:bCs/>
                <w:color w:val="000000"/>
                <w:sz w:val="24"/>
                <w:szCs w:val="24"/>
                <w:rtl/>
              </w:rPr>
            </w:pPr>
            <w:r>
              <w:rPr>
                <w:rFonts w:ascii="Arial" w:hAnsi="Arial" w:cs="Arial"/>
                <w:color w:val="000000"/>
                <w:sz w:val="22"/>
                <w:szCs w:val="22"/>
                <w:rtl/>
              </w:rPr>
              <w:t>גבייה</w:t>
            </w:r>
          </w:p>
        </w:tc>
        <w:tc>
          <w:tcPr>
            <w:tcW w:w="2571" w:type="dxa"/>
            <w:tcBorders>
              <w:top w:val="single" w:sz="4" w:space="0" w:color="auto"/>
              <w:left w:val="single" w:sz="4" w:space="0" w:color="auto"/>
              <w:bottom w:val="single" w:sz="4" w:space="0" w:color="auto"/>
              <w:right w:val="single" w:sz="4" w:space="0" w:color="auto"/>
            </w:tcBorders>
            <w:shd w:val="clear" w:color="C6E0B4" w:fill="C6E0B4"/>
            <w:vAlign w:val="center"/>
          </w:tcPr>
          <w:p w14:paraId="515C3DCE" w14:textId="77B1D100" w:rsidR="00864843" w:rsidRPr="00C22D9D" w:rsidRDefault="00864843" w:rsidP="00864843">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מר י.ב. מלין על גביית ארנונה בכפילות במשך מספר חודשים</w:t>
            </w:r>
          </w:p>
        </w:tc>
        <w:tc>
          <w:tcPr>
            <w:tcW w:w="1580" w:type="dxa"/>
            <w:tcBorders>
              <w:top w:val="single" w:sz="4" w:space="0" w:color="auto"/>
              <w:left w:val="single" w:sz="4" w:space="0" w:color="auto"/>
              <w:bottom w:val="single" w:sz="4" w:space="0" w:color="auto"/>
              <w:right w:val="single" w:sz="4" w:space="0" w:color="auto"/>
            </w:tcBorders>
            <w:shd w:val="clear" w:color="C6E0B4" w:fill="C6E0B4"/>
            <w:vAlign w:val="center"/>
          </w:tcPr>
          <w:p w14:paraId="5ABBF109" w14:textId="7C693291" w:rsidR="00864843" w:rsidRPr="00C22D9D" w:rsidRDefault="00864843" w:rsidP="00864843">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מבירור</w:t>
            </w:r>
            <w:r w:rsidR="00AC22A1">
              <w:rPr>
                <w:rFonts w:ascii="Arial" w:hAnsi="Arial" w:cs="Arial" w:hint="cs"/>
                <w:color w:val="000000"/>
                <w:sz w:val="22"/>
                <w:szCs w:val="22"/>
                <w:rtl/>
              </w:rPr>
              <w:t xml:space="preserve"> </w:t>
            </w:r>
            <w:r>
              <w:rPr>
                <w:rFonts w:ascii="Arial" w:hAnsi="Arial" w:cs="Arial"/>
                <w:color w:val="000000"/>
                <w:sz w:val="22"/>
                <w:szCs w:val="22"/>
                <w:rtl/>
              </w:rPr>
              <w:t>מול  מחלקת הגבייה ו</w:t>
            </w:r>
            <w:r w:rsidR="00AC22A1">
              <w:rPr>
                <w:rFonts w:ascii="Arial" w:hAnsi="Arial" w:cs="Arial" w:hint="cs"/>
                <w:color w:val="000000"/>
                <w:sz w:val="22"/>
                <w:szCs w:val="22"/>
                <w:rtl/>
              </w:rPr>
              <w:t>ה</w:t>
            </w:r>
            <w:r w:rsidR="00AC22A1">
              <w:rPr>
                <w:rFonts w:ascii="Arial" w:hAnsi="Arial" w:cs="Arial"/>
                <w:color w:val="000000"/>
                <w:sz w:val="22"/>
                <w:szCs w:val="22"/>
                <w:rtl/>
              </w:rPr>
              <w:t>נהלת החשבונות אין</w:t>
            </w:r>
            <w:r>
              <w:rPr>
                <w:rFonts w:ascii="Arial" w:hAnsi="Arial" w:cs="Arial"/>
                <w:color w:val="000000"/>
                <w:sz w:val="22"/>
                <w:szCs w:val="22"/>
                <w:rtl/>
              </w:rPr>
              <w:t xml:space="preserve"> כפילות בחיוב ארנונה</w:t>
            </w:r>
          </w:p>
        </w:tc>
        <w:tc>
          <w:tcPr>
            <w:tcW w:w="1068" w:type="dxa"/>
            <w:tcBorders>
              <w:top w:val="single" w:sz="4" w:space="0" w:color="auto"/>
              <w:left w:val="single" w:sz="4" w:space="0" w:color="auto"/>
              <w:bottom w:val="single" w:sz="4" w:space="0" w:color="auto"/>
              <w:right w:val="single" w:sz="4" w:space="0" w:color="auto"/>
            </w:tcBorders>
            <w:shd w:val="clear" w:color="C6E0B4" w:fill="C6E0B4"/>
            <w:vAlign w:val="center"/>
          </w:tcPr>
          <w:p w14:paraId="771AC101" w14:textId="2D5C6B07" w:rsidR="00864843" w:rsidRPr="00C22D9D" w:rsidRDefault="00864843" w:rsidP="00864843">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לא מוצדק</w:t>
            </w:r>
          </w:p>
        </w:tc>
        <w:tc>
          <w:tcPr>
            <w:tcW w:w="1723" w:type="dxa"/>
            <w:tcBorders>
              <w:top w:val="single" w:sz="4" w:space="0" w:color="auto"/>
              <w:left w:val="single" w:sz="4" w:space="0" w:color="auto"/>
              <w:bottom w:val="single" w:sz="4" w:space="0" w:color="auto"/>
              <w:right w:val="single" w:sz="4" w:space="0" w:color="auto"/>
            </w:tcBorders>
            <w:shd w:val="clear" w:color="C6E0B4" w:fill="C6E0B4"/>
            <w:vAlign w:val="center"/>
          </w:tcPr>
          <w:p w14:paraId="586B424A" w14:textId="2C2E9A09" w:rsidR="00864843" w:rsidRPr="00C22D9D" w:rsidRDefault="00864843" w:rsidP="00864843">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הובהר לתושב כי אין כפילות,  התושב הבין זאת לאחר ההסבר</w:t>
            </w:r>
          </w:p>
        </w:tc>
      </w:tr>
      <w:tr w:rsidR="00864843" w:rsidRPr="00C22D9D" w14:paraId="20EB492B" w14:textId="77777777" w:rsidTr="0052681F">
        <w:trPr>
          <w:trHeight w:val="2100"/>
        </w:trPr>
        <w:tc>
          <w:tcPr>
            <w:tcW w:w="817" w:type="dxa"/>
            <w:tcBorders>
              <w:top w:val="single" w:sz="4" w:space="0" w:color="auto"/>
              <w:left w:val="single" w:sz="4" w:space="0" w:color="auto"/>
              <w:bottom w:val="single" w:sz="4" w:space="0" w:color="auto"/>
              <w:right w:val="single" w:sz="4" w:space="0" w:color="auto"/>
            </w:tcBorders>
            <w:shd w:val="clear" w:color="C6E0B4" w:fill="C6E0B4"/>
            <w:vAlign w:val="center"/>
          </w:tcPr>
          <w:p w14:paraId="4522D797" w14:textId="05D2DA5A" w:rsidR="00864843" w:rsidRPr="00415B45" w:rsidRDefault="00864843" w:rsidP="00864843">
            <w:pPr>
              <w:spacing w:after="0" w:line="240" w:lineRule="auto"/>
              <w:jc w:val="center"/>
              <w:rPr>
                <w:rFonts w:ascii="Arial" w:hAnsi="Arial" w:cs="Arial"/>
                <w:color w:val="000000"/>
                <w:sz w:val="22"/>
                <w:szCs w:val="22"/>
                <w:rtl/>
              </w:rPr>
            </w:pPr>
            <w:r>
              <w:rPr>
                <w:rFonts w:ascii="Arial" w:hAnsi="Arial" w:cs="Arial"/>
                <w:color w:val="000000"/>
                <w:sz w:val="22"/>
                <w:szCs w:val="22"/>
              </w:rPr>
              <w:lastRenderedPageBreak/>
              <w:t>19</w:t>
            </w:r>
          </w:p>
        </w:tc>
        <w:tc>
          <w:tcPr>
            <w:tcW w:w="1497" w:type="dxa"/>
            <w:tcBorders>
              <w:top w:val="single" w:sz="4" w:space="0" w:color="auto"/>
              <w:left w:val="single" w:sz="4" w:space="0" w:color="auto"/>
              <w:bottom w:val="single" w:sz="4" w:space="0" w:color="auto"/>
              <w:right w:val="single" w:sz="4" w:space="0" w:color="auto"/>
            </w:tcBorders>
            <w:shd w:val="clear" w:color="C6E0B4" w:fill="C6E0B4"/>
            <w:vAlign w:val="center"/>
          </w:tcPr>
          <w:p w14:paraId="64B58489" w14:textId="3B04FA58" w:rsidR="00864843" w:rsidRPr="00415B45" w:rsidRDefault="00864843" w:rsidP="00864843">
            <w:pPr>
              <w:spacing w:after="0" w:line="240" w:lineRule="auto"/>
              <w:jc w:val="center"/>
              <w:rPr>
                <w:rFonts w:ascii="Arial" w:hAnsi="Arial" w:cs="Arial"/>
                <w:color w:val="000000"/>
                <w:sz w:val="22"/>
                <w:szCs w:val="22"/>
                <w:rtl/>
              </w:rPr>
            </w:pPr>
            <w:r>
              <w:rPr>
                <w:rFonts w:ascii="Arial" w:hAnsi="Arial" w:cs="Arial"/>
                <w:color w:val="000000"/>
                <w:sz w:val="22"/>
                <w:szCs w:val="22"/>
                <w:rtl/>
              </w:rPr>
              <w:t>חינוך</w:t>
            </w:r>
          </w:p>
        </w:tc>
        <w:tc>
          <w:tcPr>
            <w:tcW w:w="2571" w:type="dxa"/>
            <w:tcBorders>
              <w:top w:val="single" w:sz="4" w:space="0" w:color="auto"/>
              <w:left w:val="single" w:sz="4" w:space="0" w:color="auto"/>
              <w:bottom w:val="single" w:sz="4" w:space="0" w:color="auto"/>
              <w:right w:val="single" w:sz="4" w:space="0" w:color="auto"/>
            </w:tcBorders>
            <w:shd w:val="clear" w:color="C6E0B4" w:fill="C6E0B4"/>
            <w:vAlign w:val="center"/>
          </w:tcPr>
          <w:p w14:paraId="22AA5CF4" w14:textId="5BE7150F" w:rsidR="00864843" w:rsidRPr="00415B45" w:rsidRDefault="00864843" w:rsidP="00864843">
            <w:pPr>
              <w:spacing w:after="0" w:line="240" w:lineRule="auto"/>
              <w:jc w:val="center"/>
              <w:rPr>
                <w:rFonts w:ascii="Arial" w:hAnsi="Arial" w:cs="Arial"/>
                <w:color w:val="000000"/>
                <w:sz w:val="22"/>
                <w:szCs w:val="22"/>
                <w:rtl/>
              </w:rPr>
            </w:pPr>
            <w:r>
              <w:rPr>
                <w:rFonts w:ascii="Arial" w:hAnsi="Arial" w:cs="Arial"/>
                <w:color w:val="000000"/>
                <w:sz w:val="22"/>
                <w:szCs w:val="22"/>
                <w:rtl/>
              </w:rPr>
              <w:t>תושבת העיר מלינה על הזנה בצהרון גן יצהר אשר באחד הימים הגיעה באיחור רב וכללה רכיבים שאינם מתאימים לדרישות האלרגיה בגן, במקום ארוחה חמה כמקובל.</w:t>
            </w:r>
          </w:p>
        </w:tc>
        <w:tc>
          <w:tcPr>
            <w:tcW w:w="1580" w:type="dxa"/>
            <w:tcBorders>
              <w:top w:val="single" w:sz="4" w:space="0" w:color="auto"/>
              <w:left w:val="single" w:sz="4" w:space="0" w:color="auto"/>
              <w:bottom w:val="single" w:sz="4" w:space="0" w:color="auto"/>
              <w:right w:val="single" w:sz="4" w:space="0" w:color="auto"/>
            </w:tcBorders>
            <w:shd w:val="clear" w:color="C6E0B4" w:fill="C6E0B4"/>
            <w:vAlign w:val="center"/>
          </w:tcPr>
          <w:p w14:paraId="7CBCC6AB" w14:textId="122F185A" w:rsidR="00864843" w:rsidRPr="00415B45" w:rsidRDefault="00D12ECD" w:rsidP="00D12ECD">
            <w:pPr>
              <w:spacing w:after="0" w:line="240" w:lineRule="auto"/>
              <w:jc w:val="center"/>
              <w:rPr>
                <w:rFonts w:ascii="Arial" w:hAnsi="Arial" w:cs="Arial"/>
                <w:color w:val="000000"/>
                <w:sz w:val="22"/>
                <w:szCs w:val="22"/>
                <w:rtl/>
              </w:rPr>
            </w:pPr>
            <w:r>
              <w:rPr>
                <w:rFonts w:ascii="Arial" w:hAnsi="Arial" w:cs="Arial" w:hint="cs"/>
                <w:color w:val="000000"/>
                <w:sz w:val="22"/>
                <w:szCs w:val="22"/>
                <w:rtl/>
              </w:rPr>
              <w:t>לאחר</w:t>
            </w:r>
            <w:r w:rsidR="00864843">
              <w:rPr>
                <w:rFonts w:ascii="Arial" w:hAnsi="Arial" w:cs="Arial"/>
                <w:color w:val="000000"/>
                <w:sz w:val="22"/>
                <w:szCs w:val="22"/>
                <w:rtl/>
              </w:rPr>
              <w:t xml:space="preserve"> בירור נמצא כי </w:t>
            </w:r>
            <w:r>
              <w:rPr>
                <w:rFonts w:ascii="Arial" w:hAnsi="Arial" w:cs="Arial" w:hint="cs"/>
                <w:color w:val="000000"/>
                <w:sz w:val="22"/>
                <w:szCs w:val="22"/>
                <w:rtl/>
              </w:rPr>
              <w:t>היה זה</w:t>
            </w:r>
            <w:r w:rsidR="00864843">
              <w:rPr>
                <w:rFonts w:ascii="Arial" w:hAnsi="Arial" w:cs="Arial"/>
                <w:color w:val="000000"/>
                <w:sz w:val="22"/>
                <w:szCs w:val="22"/>
                <w:rtl/>
              </w:rPr>
              <w:t xml:space="preserve"> אירע נקודתי</w:t>
            </w:r>
          </w:p>
        </w:tc>
        <w:tc>
          <w:tcPr>
            <w:tcW w:w="1068" w:type="dxa"/>
            <w:tcBorders>
              <w:top w:val="single" w:sz="4" w:space="0" w:color="auto"/>
              <w:left w:val="single" w:sz="4" w:space="0" w:color="auto"/>
              <w:bottom w:val="single" w:sz="4" w:space="0" w:color="auto"/>
              <w:right w:val="single" w:sz="4" w:space="0" w:color="auto"/>
            </w:tcBorders>
            <w:shd w:val="clear" w:color="C6E0B4" w:fill="C6E0B4"/>
            <w:vAlign w:val="center"/>
          </w:tcPr>
          <w:p w14:paraId="711E79A4" w14:textId="41E7717B" w:rsidR="00864843" w:rsidRPr="00415B45" w:rsidRDefault="00864843" w:rsidP="00864843">
            <w:pPr>
              <w:spacing w:after="0" w:line="240" w:lineRule="auto"/>
              <w:jc w:val="center"/>
              <w:rPr>
                <w:rFonts w:ascii="Arial" w:hAnsi="Arial" w:cs="Arial"/>
                <w:color w:val="000000"/>
                <w:sz w:val="22"/>
                <w:szCs w:val="22"/>
                <w:rtl/>
              </w:rPr>
            </w:pPr>
            <w:r>
              <w:rPr>
                <w:rFonts w:ascii="Arial" w:hAnsi="Arial" w:cs="Arial"/>
                <w:color w:val="000000"/>
                <w:sz w:val="22"/>
                <w:szCs w:val="22"/>
                <w:rtl/>
              </w:rPr>
              <w:t>מוצדק חלקית</w:t>
            </w:r>
          </w:p>
        </w:tc>
        <w:tc>
          <w:tcPr>
            <w:tcW w:w="1723" w:type="dxa"/>
            <w:tcBorders>
              <w:top w:val="single" w:sz="4" w:space="0" w:color="auto"/>
              <w:left w:val="single" w:sz="4" w:space="0" w:color="auto"/>
              <w:bottom w:val="single" w:sz="4" w:space="0" w:color="auto"/>
              <w:right w:val="single" w:sz="4" w:space="0" w:color="auto"/>
            </w:tcBorders>
            <w:shd w:val="clear" w:color="C6E0B4" w:fill="C6E0B4"/>
            <w:vAlign w:val="center"/>
          </w:tcPr>
          <w:p w14:paraId="392D7B98" w14:textId="47E5500E" w:rsidR="00864843" w:rsidRPr="00415B45" w:rsidRDefault="00864843" w:rsidP="00864843">
            <w:pPr>
              <w:spacing w:after="0" w:line="240" w:lineRule="auto"/>
              <w:jc w:val="center"/>
              <w:rPr>
                <w:rFonts w:ascii="Arial" w:hAnsi="Arial" w:cs="Arial"/>
                <w:color w:val="000000"/>
                <w:sz w:val="22"/>
                <w:szCs w:val="22"/>
                <w:rtl/>
              </w:rPr>
            </w:pPr>
            <w:r>
              <w:rPr>
                <w:rFonts w:ascii="Arial" w:hAnsi="Arial" w:cs="Arial"/>
                <w:color w:val="000000"/>
                <w:sz w:val="22"/>
                <w:szCs w:val="22"/>
                <w:rtl/>
              </w:rPr>
              <w:t>טופל ו</w:t>
            </w:r>
            <w:r w:rsidR="00BD5C79">
              <w:rPr>
                <w:rFonts w:ascii="Arial" w:hAnsi="Arial" w:cs="Arial" w:hint="cs"/>
                <w:color w:val="000000"/>
                <w:sz w:val="22"/>
                <w:szCs w:val="22"/>
                <w:rtl/>
              </w:rPr>
              <w:t xml:space="preserve">מצוי </w:t>
            </w:r>
            <w:r>
              <w:rPr>
                <w:rFonts w:ascii="Arial" w:hAnsi="Arial" w:cs="Arial"/>
                <w:color w:val="000000"/>
                <w:sz w:val="22"/>
                <w:szCs w:val="22"/>
                <w:rtl/>
              </w:rPr>
              <w:t>במעקב</w:t>
            </w:r>
          </w:p>
        </w:tc>
      </w:tr>
      <w:tr w:rsidR="00864843" w:rsidRPr="004A6581" w14:paraId="26711215" w14:textId="77777777" w:rsidTr="002D0EA4">
        <w:trPr>
          <w:trHeight w:val="1833"/>
        </w:trPr>
        <w:tc>
          <w:tcPr>
            <w:tcW w:w="817" w:type="dxa"/>
            <w:tcBorders>
              <w:top w:val="single" w:sz="4" w:space="0" w:color="auto"/>
              <w:left w:val="single" w:sz="4" w:space="0" w:color="auto"/>
              <w:bottom w:val="single" w:sz="4" w:space="0" w:color="auto"/>
              <w:right w:val="single" w:sz="4" w:space="0" w:color="auto"/>
            </w:tcBorders>
            <w:shd w:val="clear" w:color="C6E0B4" w:fill="C6E0B4"/>
            <w:vAlign w:val="center"/>
          </w:tcPr>
          <w:p w14:paraId="7D62AD04" w14:textId="51C3668D" w:rsidR="00864843" w:rsidRPr="00415B45" w:rsidRDefault="00864843" w:rsidP="00864843">
            <w:pPr>
              <w:spacing w:after="0" w:line="240" w:lineRule="auto"/>
              <w:jc w:val="center"/>
              <w:rPr>
                <w:rFonts w:ascii="Arial" w:hAnsi="Arial" w:cs="Arial"/>
                <w:color w:val="000000"/>
                <w:sz w:val="22"/>
                <w:szCs w:val="22"/>
                <w:rtl/>
              </w:rPr>
            </w:pPr>
            <w:r>
              <w:rPr>
                <w:rFonts w:ascii="Arial" w:hAnsi="Arial" w:cs="Arial"/>
                <w:color w:val="000000"/>
                <w:sz w:val="22"/>
                <w:szCs w:val="22"/>
              </w:rPr>
              <w:t>20</w:t>
            </w:r>
          </w:p>
        </w:tc>
        <w:tc>
          <w:tcPr>
            <w:tcW w:w="1497" w:type="dxa"/>
            <w:tcBorders>
              <w:top w:val="single" w:sz="4" w:space="0" w:color="auto"/>
              <w:left w:val="single" w:sz="4" w:space="0" w:color="auto"/>
              <w:bottom w:val="single" w:sz="4" w:space="0" w:color="auto"/>
              <w:right w:val="single" w:sz="4" w:space="0" w:color="auto"/>
            </w:tcBorders>
            <w:shd w:val="clear" w:color="C6E0B4" w:fill="C6E0B4"/>
            <w:vAlign w:val="center"/>
          </w:tcPr>
          <w:p w14:paraId="4D946DB6" w14:textId="1433D084" w:rsidR="00864843" w:rsidRPr="00415B45" w:rsidRDefault="00864843" w:rsidP="00864843">
            <w:pPr>
              <w:spacing w:after="0" w:line="240" w:lineRule="auto"/>
              <w:jc w:val="center"/>
              <w:rPr>
                <w:rFonts w:ascii="Arial" w:hAnsi="Arial" w:cs="Arial"/>
                <w:color w:val="000000"/>
                <w:sz w:val="22"/>
                <w:szCs w:val="22"/>
                <w:rtl/>
              </w:rPr>
            </w:pPr>
            <w:r>
              <w:rPr>
                <w:rFonts w:ascii="Arial" w:hAnsi="Arial" w:cs="Arial"/>
                <w:color w:val="000000"/>
                <w:sz w:val="22"/>
                <w:szCs w:val="22"/>
                <w:rtl/>
              </w:rPr>
              <w:t>שפ"ע</w:t>
            </w:r>
          </w:p>
        </w:tc>
        <w:tc>
          <w:tcPr>
            <w:tcW w:w="2571" w:type="dxa"/>
            <w:tcBorders>
              <w:top w:val="single" w:sz="4" w:space="0" w:color="auto"/>
              <w:left w:val="single" w:sz="4" w:space="0" w:color="auto"/>
              <w:bottom w:val="single" w:sz="4" w:space="0" w:color="auto"/>
              <w:right w:val="single" w:sz="4" w:space="0" w:color="auto"/>
            </w:tcBorders>
            <w:shd w:val="clear" w:color="C6E0B4" w:fill="C6E0B4"/>
            <w:vAlign w:val="center"/>
          </w:tcPr>
          <w:p w14:paraId="5241B150" w14:textId="18166DDB" w:rsidR="00864843" w:rsidRPr="00415B45" w:rsidRDefault="00864843" w:rsidP="00864843">
            <w:pPr>
              <w:spacing w:after="0" w:line="240" w:lineRule="auto"/>
              <w:jc w:val="center"/>
              <w:rPr>
                <w:rFonts w:ascii="Arial" w:hAnsi="Arial" w:cs="Arial"/>
                <w:color w:val="000000"/>
                <w:sz w:val="22"/>
                <w:szCs w:val="22"/>
                <w:rtl/>
              </w:rPr>
            </w:pPr>
            <w:r>
              <w:rPr>
                <w:rFonts w:ascii="Arial" w:hAnsi="Arial" w:cs="Arial"/>
                <w:color w:val="000000"/>
                <w:sz w:val="22"/>
                <w:szCs w:val="22"/>
                <w:rtl/>
              </w:rPr>
              <w:t>גב' א.ש. מלינה על חוסר בתאורת רחוב ברחוב הרצל. בנוסף, מלינה על אי פינוי ערימות של גרוטאות מאחורי הבלוקים של הרצל 86.</w:t>
            </w:r>
          </w:p>
        </w:tc>
        <w:tc>
          <w:tcPr>
            <w:tcW w:w="1580" w:type="dxa"/>
            <w:tcBorders>
              <w:top w:val="single" w:sz="4" w:space="0" w:color="auto"/>
              <w:left w:val="single" w:sz="4" w:space="0" w:color="auto"/>
              <w:bottom w:val="single" w:sz="4" w:space="0" w:color="auto"/>
              <w:right w:val="single" w:sz="4" w:space="0" w:color="auto"/>
            </w:tcBorders>
            <w:shd w:val="clear" w:color="C6E0B4" w:fill="C6E0B4"/>
            <w:vAlign w:val="center"/>
          </w:tcPr>
          <w:p w14:paraId="3D3C2DDE" w14:textId="09D6F503" w:rsidR="00864843" w:rsidRPr="00415B45" w:rsidRDefault="00864843" w:rsidP="00864843">
            <w:pPr>
              <w:spacing w:after="0" w:line="240" w:lineRule="auto"/>
              <w:jc w:val="center"/>
              <w:rPr>
                <w:rFonts w:ascii="Arial" w:hAnsi="Arial" w:cs="Arial"/>
                <w:color w:val="000000"/>
                <w:sz w:val="22"/>
                <w:szCs w:val="22"/>
                <w:rtl/>
              </w:rPr>
            </w:pPr>
            <w:r>
              <w:rPr>
                <w:rFonts w:ascii="Arial" w:hAnsi="Arial" w:cs="Arial"/>
                <w:color w:val="000000"/>
                <w:sz w:val="22"/>
                <w:szCs w:val="22"/>
                <w:rtl/>
              </w:rPr>
              <w:t>הגרוטאות נמצאות בשטח פרטי של הבניין</w:t>
            </w:r>
          </w:p>
        </w:tc>
        <w:tc>
          <w:tcPr>
            <w:tcW w:w="1068" w:type="dxa"/>
            <w:tcBorders>
              <w:top w:val="single" w:sz="4" w:space="0" w:color="auto"/>
              <w:left w:val="single" w:sz="4" w:space="0" w:color="auto"/>
              <w:bottom w:val="single" w:sz="4" w:space="0" w:color="auto"/>
              <w:right w:val="single" w:sz="4" w:space="0" w:color="auto"/>
            </w:tcBorders>
            <w:shd w:val="clear" w:color="C6E0B4" w:fill="C6E0B4"/>
            <w:vAlign w:val="center"/>
          </w:tcPr>
          <w:p w14:paraId="48B87564" w14:textId="18F88594" w:rsidR="00864843" w:rsidRPr="00415B45" w:rsidRDefault="00864843" w:rsidP="00864843">
            <w:pPr>
              <w:spacing w:after="0" w:line="240" w:lineRule="auto"/>
              <w:jc w:val="center"/>
              <w:rPr>
                <w:rFonts w:ascii="Arial" w:hAnsi="Arial" w:cs="Arial"/>
                <w:color w:val="000000"/>
                <w:sz w:val="22"/>
                <w:szCs w:val="22"/>
                <w:rtl/>
              </w:rPr>
            </w:pPr>
            <w:r>
              <w:rPr>
                <w:rFonts w:ascii="Arial" w:hAnsi="Arial" w:cs="Arial"/>
                <w:color w:val="000000"/>
                <w:sz w:val="22"/>
                <w:szCs w:val="22"/>
                <w:rtl/>
              </w:rPr>
              <w:t>לא מוצדק</w:t>
            </w:r>
          </w:p>
        </w:tc>
        <w:tc>
          <w:tcPr>
            <w:tcW w:w="1723" w:type="dxa"/>
            <w:tcBorders>
              <w:top w:val="single" w:sz="4" w:space="0" w:color="auto"/>
              <w:left w:val="single" w:sz="4" w:space="0" w:color="auto"/>
              <w:bottom w:val="single" w:sz="4" w:space="0" w:color="auto"/>
              <w:right w:val="single" w:sz="4" w:space="0" w:color="auto"/>
            </w:tcBorders>
            <w:shd w:val="clear" w:color="C6E0B4" w:fill="C6E0B4"/>
            <w:vAlign w:val="center"/>
          </w:tcPr>
          <w:p w14:paraId="677C4BB3" w14:textId="5C241C88" w:rsidR="00864843" w:rsidRPr="00415B45" w:rsidRDefault="00864843" w:rsidP="00864843">
            <w:pPr>
              <w:spacing w:after="0" w:line="240" w:lineRule="auto"/>
              <w:jc w:val="center"/>
              <w:rPr>
                <w:rFonts w:ascii="Arial" w:hAnsi="Arial" w:cs="Arial"/>
                <w:color w:val="000000"/>
                <w:sz w:val="22"/>
                <w:szCs w:val="22"/>
                <w:rtl/>
              </w:rPr>
            </w:pPr>
            <w:r>
              <w:rPr>
                <w:rFonts w:ascii="Arial" w:hAnsi="Arial" w:cs="Arial"/>
                <w:color w:val="000000"/>
                <w:sz w:val="22"/>
                <w:szCs w:val="22"/>
                <w:rtl/>
              </w:rPr>
              <w:t xml:space="preserve">התאורה ברחוב </w:t>
            </w:r>
            <w:r w:rsidR="00EE756B">
              <w:rPr>
                <w:rFonts w:ascii="Arial" w:hAnsi="Arial" w:cs="Arial" w:hint="cs"/>
                <w:color w:val="000000"/>
                <w:sz w:val="22"/>
                <w:szCs w:val="22"/>
                <w:rtl/>
              </w:rPr>
              <w:t xml:space="preserve">מצויה </w:t>
            </w:r>
            <w:r w:rsidR="00EE756B">
              <w:rPr>
                <w:rFonts w:ascii="Arial" w:hAnsi="Arial" w:cs="Arial"/>
                <w:color w:val="000000"/>
                <w:sz w:val="22"/>
                <w:szCs w:val="22"/>
                <w:rtl/>
              </w:rPr>
              <w:t>בתהליך</w:t>
            </w:r>
            <w:r>
              <w:rPr>
                <w:rFonts w:ascii="Arial" w:hAnsi="Arial" w:cs="Arial"/>
                <w:color w:val="000000"/>
                <w:sz w:val="22"/>
                <w:szCs w:val="22"/>
                <w:rtl/>
              </w:rPr>
              <w:t xml:space="preserve"> החלפה כחלק מתכנית העיר לפיתוח ותחזוקה</w:t>
            </w:r>
          </w:p>
        </w:tc>
      </w:tr>
      <w:tr w:rsidR="00864843" w:rsidRPr="00C22D9D" w14:paraId="60378766" w14:textId="77777777" w:rsidTr="0052681F">
        <w:trPr>
          <w:trHeight w:val="2100"/>
        </w:trPr>
        <w:tc>
          <w:tcPr>
            <w:tcW w:w="817" w:type="dxa"/>
            <w:tcBorders>
              <w:top w:val="single" w:sz="4" w:space="0" w:color="auto"/>
              <w:left w:val="single" w:sz="4" w:space="0" w:color="auto"/>
              <w:bottom w:val="single" w:sz="4" w:space="0" w:color="auto"/>
              <w:right w:val="single" w:sz="4" w:space="0" w:color="auto"/>
            </w:tcBorders>
            <w:shd w:val="clear" w:color="C6E0B4" w:fill="C6E0B4"/>
            <w:vAlign w:val="center"/>
          </w:tcPr>
          <w:p w14:paraId="5ACF735D" w14:textId="6286529C" w:rsidR="00864843" w:rsidRPr="00415B45" w:rsidRDefault="00864843" w:rsidP="00864843">
            <w:pPr>
              <w:spacing w:after="0" w:line="240" w:lineRule="auto"/>
              <w:jc w:val="center"/>
              <w:rPr>
                <w:rFonts w:ascii="Arial" w:hAnsi="Arial" w:cs="Arial"/>
                <w:color w:val="000000"/>
                <w:sz w:val="22"/>
                <w:szCs w:val="22"/>
                <w:rtl/>
              </w:rPr>
            </w:pPr>
            <w:r>
              <w:rPr>
                <w:rFonts w:ascii="Arial" w:hAnsi="Arial" w:cs="Arial"/>
                <w:color w:val="000000"/>
                <w:sz w:val="22"/>
                <w:szCs w:val="22"/>
              </w:rPr>
              <w:t>21</w:t>
            </w:r>
          </w:p>
        </w:tc>
        <w:tc>
          <w:tcPr>
            <w:tcW w:w="1497" w:type="dxa"/>
            <w:tcBorders>
              <w:top w:val="single" w:sz="4" w:space="0" w:color="auto"/>
              <w:left w:val="single" w:sz="4" w:space="0" w:color="auto"/>
              <w:bottom w:val="single" w:sz="4" w:space="0" w:color="auto"/>
              <w:right w:val="single" w:sz="4" w:space="0" w:color="auto"/>
            </w:tcBorders>
            <w:shd w:val="clear" w:color="C6E0B4" w:fill="C6E0B4"/>
            <w:vAlign w:val="center"/>
          </w:tcPr>
          <w:p w14:paraId="6389986A" w14:textId="0BDD47A7" w:rsidR="00864843" w:rsidRPr="00415B45" w:rsidRDefault="00864843" w:rsidP="00864843">
            <w:pPr>
              <w:spacing w:after="0" w:line="240" w:lineRule="auto"/>
              <w:jc w:val="center"/>
              <w:rPr>
                <w:rFonts w:ascii="Arial" w:hAnsi="Arial" w:cs="Arial"/>
                <w:color w:val="000000"/>
                <w:sz w:val="22"/>
                <w:szCs w:val="22"/>
                <w:rtl/>
              </w:rPr>
            </w:pPr>
            <w:r>
              <w:rPr>
                <w:rFonts w:ascii="Arial" w:hAnsi="Arial" w:cs="Arial"/>
                <w:color w:val="000000"/>
                <w:sz w:val="22"/>
                <w:szCs w:val="22"/>
                <w:rtl/>
              </w:rPr>
              <w:t>גבייה</w:t>
            </w:r>
          </w:p>
        </w:tc>
        <w:tc>
          <w:tcPr>
            <w:tcW w:w="2571" w:type="dxa"/>
            <w:tcBorders>
              <w:top w:val="single" w:sz="4" w:space="0" w:color="auto"/>
              <w:left w:val="single" w:sz="4" w:space="0" w:color="auto"/>
              <w:bottom w:val="single" w:sz="4" w:space="0" w:color="auto"/>
              <w:right w:val="single" w:sz="4" w:space="0" w:color="auto"/>
            </w:tcBorders>
            <w:shd w:val="clear" w:color="C6E0B4" w:fill="C6E0B4"/>
            <w:vAlign w:val="center"/>
          </w:tcPr>
          <w:p w14:paraId="30A90E59" w14:textId="3A53B98D" w:rsidR="00864843" w:rsidRPr="00415B45" w:rsidRDefault="00864843" w:rsidP="00864843">
            <w:pPr>
              <w:spacing w:after="0" w:line="240" w:lineRule="auto"/>
              <w:jc w:val="center"/>
              <w:rPr>
                <w:rFonts w:ascii="Arial" w:hAnsi="Arial" w:cs="Arial"/>
                <w:color w:val="000000"/>
                <w:sz w:val="22"/>
                <w:szCs w:val="22"/>
                <w:rtl/>
              </w:rPr>
            </w:pPr>
            <w:r>
              <w:rPr>
                <w:rFonts w:ascii="Arial" w:hAnsi="Arial" w:cs="Arial"/>
                <w:color w:val="000000"/>
                <w:sz w:val="22"/>
                <w:szCs w:val="22"/>
                <w:rtl/>
              </w:rPr>
              <w:t>גב' ע.כ. מלינה על אי התייחסות מתאימה של העירייה לתקופת הפטור מארנונה שביקשה.</w:t>
            </w:r>
          </w:p>
        </w:tc>
        <w:tc>
          <w:tcPr>
            <w:tcW w:w="1580" w:type="dxa"/>
            <w:tcBorders>
              <w:top w:val="single" w:sz="4" w:space="0" w:color="auto"/>
              <w:left w:val="single" w:sz="4" w:space="0" w:color="auto"/>
              <w:bottom w:val="single" w:sz="4" w:space="0" w:color="auto"/>
              <w:right w:val="single" w:sz="4" w:space="0" w:color="auto"/>
            </w:tcBorders>
            <w:shd w:val="clear" w:color="C6E0B4" w:fill="C6E0B4"/>
            <w:vAlign w:val="center"/>
          </w:tcPr>
          <w:p w14:paraId="60983F20" w14:textId="56644614" w:rsidR="00864843" w:rsidRPr="00415B45" w:rsidRDefault="00EE756B" w:rsidP="00A17686">
            <w:pPr>
              <w:spacing w:after="0" w:line="240" w:lineRule="auto"/>
              <w:jc w:val="center"/>
              <w:rPr>
                <w:rFonts w:ascii="Arial" w:hAnsi="Arial" w:cs="Arial"/>
                <w:color w:val="000000"/>
                <w:sz w:val="22"/>
                <w:szCs w:val="22"/>
                <w:rtl/>
              </w:rPr>
            </w:pPr>
            <w:r>
              <w:rPr>
                <w:rFonts w:ascii="Arial" w:hAnsi="Arial" w:cs="Arial"/>
                <w:color w:val="000000"/>
                <w:sz w:val="22"/>
                <w:szCs w:val="22"/>
                <w:rtl/>
              </w:rPr>
              <w:t>התושבת קבלה התייחסות ראויה</w:t>
            </w:r>
            <w:r w:rsidR="00A17686">
              <w:rPr>
                <w:rFonts w:ascii="Arial" w:hAnsi="Arial" w:cs="Arial" w:hint="cs"/>
                <w:color w:val="000000"/>
                <w:sz w:val="22"/>
                <w:szCs w:val="22"/>
                <w:rtl/>
              </w:rPr>
              <w:t xml:space="preserve"> ומלינה היו</w:t>
            </w:r>
            <w:r w:rsidR="00E175B0">
              <w:rPr>
                <w:rFonts w:ascii="Arial" w:hAnsi="Arial" w:cs="Arial" w:hint="cs"/>
                <w:color w:val="000000"/>
                <w:sz w:val="22"/>
                <w:szCs w:val="22"/>
                <w:rtl/>
              </w:rPr>
              <w:t>ת</w:t>
            </w:r>
            <w:r w:rsidR="00A17686">
              <w:rPr>
                <w:rFonts w:ascii="Arial" w:hAnsi="Arial" w:cs="Arial" w:hint="cs"/>
                <w:color w:val="000000"/>
                <w:sz w:val="22"/>
                <w:szCs w:val="22"/>
                <w:rtl/>
              </w:rPr>
              <w:t xml:space="preserve"> ואינה מוכנה לקבל את ההחלטה</w:t>
            </w:r>
          </w:p>
        </w:tc>
        <w:tc>
          <w:tcPr>
            <w:tcW w:w="1068" w:type="dxa"/>
            <w:tcBorders>
              <w:top w:val="single" w:sz="4" w:space="0" w:color="auto"/>
              <w:left w:val="single" w:sz="4" w:space="0" w:color="auto"/>
              <w:bottom w:val="single" w:sz="4" w:space="0" w:color="auto"/>
              <w:right w:val="single" w:sz="4" w:space="0" w:color="auto"/>
            </w:tcBorders>
            <w:shd w:val="clear" w:color="C6E0B4" w:fill="C6E0B4"/>
            <w:vAlign w:val="center"/>
          </w:tcPr>
          <w:p w14:paraId="4BBAA3D0" w14:textId="6AF1F261" w:rsidR="00864843" w:rsidRPr="00415B45" w:rsidRDefault="00864843" w:rsidP="00864843">
            <w:pPr>
              <w:spacing w:after="0" w:line="240" w:lineRule="auto"/>
              <w:jc w:val="center"/>
              <w:rPr>
                <w:rFonts w:ascii="Arial" w:hAnsi="Arial" w:cs="Arial"/>
                <w:color w:val="000000"/>
                <w:sz w:val="22"/>
                <w:szCs w:val="22"/>
                <w:rtl/>
              </w:rPr>
            </w:pPr>
            <w:r>
              <w:rPr>
                <w:rFonts w:ascii="Arial" w:hAnsi="Arial" w:cs="Arial"/>
                <w:color w:val="000000"/>
                <w:sz w:val="22"/>
                <w:szCs w:val="22"/>
                <w:rtl/>
              </w:rPr>
              <w:t>לא מוצדק</w:t>
            </w:r>
          </w:p>
        </w:tc>
        <w:tc>
          <w:tcPr>
            <w:tcW w:w="1723" w:type="dxa"/>
            <w:tcBorders>
              <w:top w:val="single" w:sz="4" w:space="0" w:color="auto"/>
              <w:left w:val="single" w:sz="4" w:space="0" w:color="auto"/>
              <w:bottom w:val="single" w:sz="4" w:space="0" w:color="auto"/>
              <w:right w:val="single" w:sz="4" w:space="0" w:color="auto"/>
            </w:tcBorders>
            <w:shd w:val="clear" w:color="C6E0B4" w:fill="C6E0B4"/>
            <w:vAlign w:val="center"/>
          </w:tcPr>
          <w:p w14:paraId="522B3FB3" w14:textId="1520E680" w:rsidR="00864843" w:rsidRPr="00415B45" w:rsidRDefault="004C7CC6" w:rsidP="004C7CC6">
            <w:pPr>
              <w:spacing w:after="0" w:line="240" w:lineRule="auto"/>
              <w:jc w:val="center"/>
              <w:rPr>
                <w:rFonts w:ascii="Arial" w:hAnsi="Arial" w:cs="Arial"/>
                <w:color w:val="000000"/>
                <w:sz w:val="22"/>
                <w:szCs w:val="22"/>
                <w:rtl/>
              </w:rPr>
            </w:pPr>
            <w:r>
              <w:rPr>
                <w:rFonts w:ascii="Arial" w:hAnsi="Arial" w:cs="Arial" w:hint="cs"/>
                <w:color w:val="000000"/>
                <w:sz w:val="22"/>
                <w:szCs w:val="22"/>
                <w:rtl/>
              </w:rPr>
              <w:t xml:space="preserve">אופי ההנחה </w:t>
            </w:r>
            <w:r w:rsidR="00A17686">
              <w:rPr>
                <w:rFonts w:ascii="Arial" w:hAnsi="Arial" w:cs="Arial"/>
                <w:color w:val="000000"/>
                <w:sz w:val="22"/>
                <w:szCs w:val="22"/>
                <w:rtl/>
              </w:rPr>
              <w:t xml:space="preserve">הוסבר לתושבת </w:t>
            </w:r>
            <w:r>
              <w:rPr>
                <w:rFonts w:ascii="Arial" w:hAnsi="Arial" w:cs="Arial" w:hint="cs"/>
                <w:color w:val="000000"/>
                <w:sz w:val="22"/>
                <w:szCs w:val="22"/>
                <w:rtl/>
              </w:rPr>
              <w:t>ולבסוף הבינה זאת</w:t>
            </w:r>
            <w:r w:rsidR="00864843">
              <w:rPr>
                <w:rFonts w:ascii="Arial" w:hAnsi="Arial" w:cs="Arial"/>
                <w:color w:val="000000"/>
                <w:sz w:val="22"/>
                <w:szCs w:val="22"/>
                <w:rtl/>
              </w:rPr>
              <w:t xml:space="preserve"> </w:t>
            </w:r>
          </w:p>
        </w:tc>
      </w:tr>
      <w:tr w:rsidR="00864843" w:rsidRPr="00C22D9D" w14:paraId="3EF9284E" w14:textId="77777777" w:rsidTr="002D0EA4">
        <w:trPr>
          <w:trHeight w:val="2272"/>
        </w:trPr>
        <w:tc>
          <w:tcPr>
            <w:tcW w:w="817" w:type="dxa"/>
            <w:tcBorders>
              <w:top w:val="single" w:sz="4" w:space="0" w:color="auto"/>
              <w:left w:val="single" w:sz="4" w:space="0" w:color="auto"/>
              <w:bottom w:val="single" w:sz="4" w:space="0" w:color="auto"/>
              <w:right w:val="single" w:sz="4" w:space="0" w:color="auto"/>
            </w:tcBorders>
            <w:shd w:val="clear" w:color="C6E0B4" w:fill="C6E0B4"/>
            <w:vAlign w:val="center"/>
          </w:tcPr>
          <w:p w14:paraId="4D5237EF" w14:textId="04124F56" w:rsidR="00864843" w:rsidRPr="00415B45" w:rsidRDefault="00864843" w:rsidP="00864843">
            <w:pPr>
              <w:spacing w:after="0" w:line="240" w:lineRule="auto"/>
              <w:jc w:val="center"/>
              <w:rPr>
                <w:rFonts w:ascii="Arial" w:hAnsi="Arial" w:cs="Arial"/>
                <w:color w:val="000000"/>
                <w:sz w:val="22"/>
                <w:szCs w:val="22"/>
                <w:rtl/>
              </w:rPr>
            </w:pPr>
            <w:r>
              <w:rPr>
                <w:rFonts w:ascii="Arial" w:hAnsi="Arial" w:cs="Arial"/>
                <w:color w:val="000000"/>
                <w:sz w:val="22"/>
                <w:szCs w:val="22"/>
              </w:rPr>
              <w:t>22</w:t>
            </w:r>
          </w:p>
        </w:tc>
        <w:tc>
          <w:tcPr>
            <w:tcW w:w="1497" w:type="dxa"/>
            <w:tcBorders>
              <w:top w:val="single" w:sz="4" w:space="0" w:color="auto"/>
              <w:left w:val="single" w:sz="4" w:space="0" w:color="auto"/>
              <w:bottom w:val="single" w:sz="4" w:space="0" w:color="auto"/>
              <w:right w:val="single" w:sz="4" w:space="0" w:color="auto"/>
            </w:tcBorders>
            <w:shd w:val="clear" w:color="C6E0B4" w:fill="C6E0B4"/>
            <w:vAlign w:val="center"/>
          </w:tcPr>
          <w:p w14:paraId="6638AA88" w14:textId="680EC224" w:rsidR="00864843" w:rsidRPr="00415B45" w:rsidRDefault="00864843" w:rsidP="00864843">
            <w:pPr>
              <w:spacing w:after="0" w:line="240" w:lineRule="auto"/>
              <w:jc w:val="center"/>
              <w:rPr>
                <w:rFonts w:ascii="Arial" w:hAnsi="Arial" w:cs="Arial"/>
                <w:color w:val="000000"/>
                <w:sz w:val="22"/>
                <w:szCs w:val="22"/>
                <w:rtl/>
              </w:rPr>
            </w:pPr>
            <w:r>
              <w:rPr>
                <w:rFonts w:ascii="Arial" w:hAnsi="Arial" w:cs="Arial"/>
                <w:color w:val="000000"/>
                <w:sz w:val="22"/>
                <w:szCs w:val="22"/>
                <w:rtl/>
              </w:rPr>
              <w:t>הנדסה</w:t>
            </w:r>
          </w:p>
        </w:tc>
        <w:tc>
          <w:tcPr>
            <w:tcW w:w="2571" w:type="dxa"/>
            <w:tcBorders>
              <w:top w:val="single" w:sz="4" w:space="0" w:color="auto"/>
              <w:left w:val="single" w:sz="4" w:space="0" w:color="auto"/>
              <w:bottom w:val="single" w:sz="4" w:space="0" w:color="auto"/>
              <w:right w:val="single" w:sz="4" w:space="0" w:color="auto"/>
            </w:tcBorders>
            <w:shd w:val="clear" w:color="C6E0B4" w:fill="C6E0B4"/>
            <w:vAlign w:val="center"/>
          </w:tcPr>
          <w:p w14:paraId="26F31406" w14:textId="01CE47C1" w:rsidR="00864843" w:rsidRPr="00415B45" w:rsidRDefault="00864843" w:rsidP="00864843">
            <w:pPr>
              <w:spacing w:after="0" w:line="240" w:lineRule="auto"/>
              <w:jc w:val="center"/>
              <w:rPr>
                <w:rFonts w:ascii="Arial" w:hAnsi="Arial" w:cs="Arial"/>
                <w:color w:val="000000"/>
                <w:sz w:val="22"/>
                <w:szCs w:val="22"/>
                <w:rtl/>
              </w:rPr>
            </w:pPr>
            <w:r>
              <w:rPr>
                <w:rFonts w:ascii="Arial" w:hAnsi="Arial" w:cs="Arial"/>
                <w:color w:val="000000"/>
                <w:sz w:val="22"/>
                <w:szCs w:val="22"/>
                <w:rtl/>
              </w:rPr>
              <w:t>גב' ע.כ. מלינה על קושי ביצירת קשר ועל תיאום פגישה עם איש שטח שלא הגיע. בנוסף, מלינה  שהועברה אליה בעלות בטאבו וכעבור 12 ימים טרם רואים מספר משלם שלה בעירייה.</w:t>
            </w:r>
          </w:p>
        </w:tc>
        <w:tc>
          <w:tcPr>
            <w:tcW w:w="1580" w:type="dxa"/>
            <w:tcBorders>
              <w:top w:val="single" w:sz="4" w:space="0" w:color="auto"/>
              <w:left w:val="single" w:sz="4" w:space="0" w:color="auto"/>
              <w:bottom w:val="single" w:sz="4" w:space="0" w:color="auto"/>
              <w:right w:val="single" w:sz="4" w:space="0" w:color="auto"/>
            </w:tcBorders>
            <w:shd w:val="clear" w:color="C6E0B4" w:fill="C6E0B4"/>
            <w:vAlign w:val="center"/>
          </w:tcPr>
          <w:p w14:paraId="5654043E" w14:textId="3FA47644" w:rsidR="00864843" w:rsidRPr="00415B45" w:rsidRDefault="00D17C27" w:rsidP="00233A15">
            <w:pPr>
              <w:spacing w:after="0" w:line="240" w:lineRule="auto"/>
              <w:jc w:val="center"/>
              <w:rPr>
                <w:rFonts w:ascii="Arial" w:hAnsi="Arial" w:cs="Arial"/>
                <w:color w:val="000000"/>
                <w:sz w:val="22"/>
                <w:szCs w:val="22"/>
                <w:rtl/>
              </w:rPr>
            </w:pPr>
            <w:r>
              <w:rPr>
                <w:rFonts w:ascii="Arial" w:hAnsi="Arial" w:cs="Arial" w:hint="cs"/>
                <w:color w:val="000000"/>
                <w:sz w:val="22"/>
                <w:szCs w:val="22"/>
                <w:rtl/>
              </w:rPr>
              <w:t>התקיימו</w:t>
            </w:r>
            <w:r w:rsidR="00864843">
              <w:rPr>
                <w:rFonts w:ascii="Arial" w:hAnsi="Arial" w:cs="Arial"/>
                <w:color w:val="000000"/>
                <w:sz w:val="22"/>
                <w:szCs w:val="22"/>
                <w:rtl/>
              </w:rPr>
              <w:t xml:space="preserve"> מספר </w:t>
            </w:r>
            <w:r w:rsidR="00D74183">
              <w:rPr>
                <w:rFonts w:ascii="Arial" w:hAnsi="Arial" w:cs="Arial"/>
                <w:color w:val="000000"/>
                <w:sz w:val="22"/>
                <w:szCs w:val="22"/>
                <w:rtl/>
              </w:rPr>
              <w:t>ניסיונות לתאם פגישה עם התושבת</w:t>
            </w:r>
            <w:r w:rsidR="00D40472">
              <w:rPr>
                <w:rFonts w:ascii="Arial" w:hAnsi="Arial" w:cs="Arial" w:hint="cs"/>
                <w:color w:val="000000"/>
                <w:sz w:val="22"/>
                <w:szCs w:val="22"/>
                <w:rtl/>
              </w:rPr>
              <w:t xml:space="preserve"> אשר לא</w:t>
            </w:r>
            <w:r w:rsidR="00864843">
              <w:rPr>
                <w:rFonts w:ascii="Arial" w:hAnsi="Arial" w:cs="Arial"/>
                <w:color w:val="000000"/>
                <w:sz w:val="22"/>
                <w:szCs w:val="22"/>
                <w:rtl/>
              </w:rPr>
              <w:t xml:space="preserve"> גילתה גמישות </w:t>
            </w:r>
            <w:r w:rsidR="00233A15">
              <w:rPr>
                <w:rFonts w:ascii="Arial" w:hAnsi="Arial" w:cs="Arial" w:hint="cs"/>
                <w:color w:val="000000"/>
                <w:sz w:val="22"/>
                <w:szCs w:val="22"/>
                <w:rtl/>
              </w:rPr>
              <w:t>מספקת</w:t>
            </w:r>
          </w:p>
        </w:tc>
        <w:tc>
          <w:tcPr>
            <w:tcW w:w="1068" w:type="dxa"/>
            <w:tcBorders>
              <w:top w:val="single" w:sz="4" w:space="0" w:color="auto"/>
              <w:left w:val="single" w:sz="4" w:space="0" w:color="auto"/>
              <w:bottom w:val="single" w:sz="4" w:space="0" w:color="auto"/>
              <w:right w:val="single" w:sz="4" w:space="0" w:color="auto"/>
            </w:tcBorders>
            <w:shd w:val="clear" w:color="C6E0B4" w:fill="C6E0B4"/>
            <w:vAlign w:val="center"/>
          </w:tcPr>
          <w:p w14:paraId="7033A519" w14:textId="7FA7FA69" w:rsidR="00864843" w:rsidRPr="00415B45" w:rsidRDefault="00864843" w:rsidP="00864843">
            <w:pPr>
              <w:spacing w:after="0" w:line="240" w:lineRule="auto"/>
              <w:jc w:val="center"/>
              <w:rPr>
                <w:rFonts w:ascii="Arial" w:hAnsi="Arial" w:cs="Arial"/>
                <w:color w:val="000000"/>
                <w:sz w:val="22"/>
                <w:szCs w:val="22"/>
                <w:rtl/>
              </w:rPr>
            </w:pPr>
            <w:r>
              <w:rPr>
                <w:rFonts w:ascii="Arial" w:hAnsi="Arial" w:cs="Arial"/>
                <w:color w:val="000000"/>
                <w:sz w:val="22"/>
                <w:szCs w:val="22"/>
                <w:rtl/>
              </w:rPr>
              <w:t>לא מוצדק</w:t>
            </w:r>
          </w:p>
        </w:tc>
        <w:tc>
          <w:tcPr>
            <w:tcW w:w="1723" w:type="dxa"/>
            <w:tcBorders>
              <w:top w:val="single" w:sz="4" w:space="0" w:color="auto"/>
              <w:left w:val="single" w:sz="4" w:space="0" w:color="auto"/>
              <w:bottom w:val="single" w:sz="4" w:space="0" w:color="auto"/>
              <w:right w:val="single" w:sz="4" w:space="0" w:color="auto"/>
            </w:tcBorders>
            <w:shd w:val="clear" w:color="C6E0B4" w:fill="C6E0B4"/>
            <w:vAlign w:val="center"/>
          </w:tcPr>
          <w:p w14:paraId="0851A37A" w14:textId="7BF648F0" w:rsidR="00864843" w:rsidRPr="00415B45" w:rsidRDefault="00864843" w:rsidP="00864843">
            <w:pPr>
              <w:spacing w:after="0" w:line="240" w:lineRule="auto"/>
              <w:jc w:val="center"/>
              <w:rPr>
                <w:rFonts w:ascii="Arial" w:hAnsi="Arial" w:cs="Arial"/>
                <w:color w:val="000000"/>
                <w:sz w:val="22"/>
                <w:szCs w:val="22"/>
                <w:rtl/>
              </w:rPr>
            </w:pPr>
            <w:r>
              <w:rPr>
                <w:rFonts w:ascii="Arial" w:hAnsi="Arial" w:cs="Arial"/>
                <w:color w:val="000000"/>
                <w:sz w:val="22"/>
                <w:szCs w:val="22"/>
                <w:rtl/>
              </w:rPr>
              <w:t xml:space="preserve">העניין הוסדר </w:t>
            </w:r>
          </w:p>
        </w:tc>
      </w:tr>
      <w:tr w:rsidR="00864843" w:rsidRPr="00C22D9D" w14:paraId="771C9246" w14:textId="77777777" w:rsidTr="002D0EA4">
        <w:trPr>
          <w:trHeight w:val="1978"/>
        </w:trPr>
        <w:tc>
          <w:tcPr>
            <w:tcW w:w="817" w:type="dxa"/>
            <w:tcBorders>
              <w:top w:val="single" w:sz="4" w:space="0" w:color="auto"/>
              <w:left w:val="single" w:sz="4" w:space="0" w:color="auto"/>
              <w:bottom w:val="single" w:sz="4" w:space="0" w:color="auto"/>
              <w:right w:val="single" w:sz="4" w:space="0" w:color="auto"/>
            </w:tcBorders>
            <w:shd w:val="clear" w:color="C6E0B4" w:fill="C6E0B4"/>
            <w:vAlign w:val="center"/>
          </w:tcPr>
          <w:p w14:paraId="778C1FE2" w14:textId="2132A459" w:rsidR="00864843" w:rsidRPr="00415B45" w:rsidRDefault="00864843" w:rsidP="00864843">
            <w:pPr>
              <w:spacing w:after="0" w:line="240" w:lineRule="auto"/>
              <w:jc w:val="center"/>
              <w:rPr>
                <w:rFonts w:ascii="Arial" w:hAnsi="Arial" w:cs="Arial"/>
                <w:color w:val="000000"/>
                <w:sz w:val="22"/>
                <w:szCs w:val="22"/>
                <w:rtl/>
              </w:rPr>
            </w:pPr>
            <w:r>
              <w:rPr>
                <w:rFonts w:ascii="Arial" w:hAnsi="Arial" w:cs="Arial"/>
                <w:color w:val="000000"/>
                <w:sz w:val="22"/>
                <w:szCs w:val="22"/>
              </w:rPr>
              <w:t>23</w:t>
            </w:r>
          </w:p>
        </w:tc>
        <w:tc>
          <w:tcPr>
            <w:tcW w:w="1497" w:type="dxa"/>
            <w:tcBorders>
              <w:top w:val="single" w:sz="4" w:space="0" w:color="auto"/>
              <w:left w:val="single" w:sz="4" w:space="0" w:color="auto"/>
              <w:bottom w:val="single" w:sz="4" w:space="0" w:color="auto"/>
              <w:right w:val="single" w:sz="4" w:space="0" w:color="auto"/>
            </w:tcBorders>
            <w:shd w:val="clear" w:color="C6E0B4" w:fill="C6E0B4"/>
            <w:vAlign w:val="center"/>
          </w:tcPr>
          <w:p w14:paraId="55B0225A" w14:textId="24ECD069" w:rsidR="00864843" w:rsidRPr="00415B45" w:rsidRDefault="00864843" w:rsidP="00864843">
            <w:pPr>
              <w:spacing w:after="0" w:line="240" w:lineRule="auto"/>
              <w:jc w:val="center"/>
              <w:rPr>
                <w:rFonts w:ascii="Arial" w:hAnsi="Arial" w:cs="Arial"/>
                <w:color w:val="000000"/>
                <w:sz w:val="22"/>
                <w:szCs w:val="22"/>
                <w:rtl/>
              </w:rPr>
            </w:pPr>
            <w:r>
              <w:rPr>
                <w:rFonts w:ascii="Arial" w:hAnsi="Arial" w:cs="Arial"/>
                <w:color w:val="000000"/>
                <w:sz w:val="22"/>
                <w:szCs w:val="22"/>
                <w:rtl/>
              </w:rPr>
              <w:t>שפ"ע</w:t>
            </w:r>
          </w:p>
        </w:tc>
        <w:tc>
          <w:tcPr>
            <w:tcW w:w="2571" w:type="dxa"/>
            <w:tcBorders>
              <w:top w:val="single" w:sz="4" w:space="0" w:color="auto"/>
              <w:left w:val="single" w:sz="4" w:space="0" w:color="auto"/>
              <w:bottom w:val="single" w:sz="4" w:space="0" w:color="auto"/>
              <w:right w:val="single" w:sz="4" w:space="0" w:color="auto"/>
            </w:tcBorders>
            <w:shd w:val="clear" w:color="C6E0B4" w:fill="C6E0B4"/>
            <w:vAlign w:val="center"/>
          </w:tcPr>
          <w:p w14:paraId="6122BD45" w14:textId="33B1030F" w:rsidR="00864843" w:rsidRPr="00415B45" w:rsidRDefault="00864843" w:rsidP="00864843">
            <w:pPr>
              <w:spacing w:after="0" w:line="240" w:lineRule="auto"/>
              <w:jc w:val="center"/>
              <w:rPr>
                <w:rFonts w:ascii="Arial" w:hAnsi="Arial" w:cs="Arial"/>
                <w:color w:val="000000"/>
                <w:sz w:val="22"/>
                <w:szCs w:val="22"/>
                <w:rtl/>
              </w:rPr>
            </w:pPr>
            <w:r>
              <w:rPr>
                <w:rFonts w:ascii="Arial" w:hAnsi="Arial" w:cs="Arial"/>
                <w:color w:val="000000"/>
                <w:sz w:val="22"/>
                <w:szCs w:val="22"/>
                <w:rtl/>
              </w:rPr>
              <w:t>גב' ט.ח. מלינה שלוש פעמים על חוסר טיפול נאות  בכריתת עץ שהסתבך בכבלי חשמל, ועל אי כריתת העץ כמפגע בפני עצמו, כפי שנעשה בעבר.</w:t>
            </w:r>
          </w:p>
        </w:tc>
        <w:tc>
          <w:tcPr>
            <w:tcW w:w="1580" w:type="dxa"/>
            <w:tcBorders>
              <w:top w:val="single" w:sz="4" w:space="0" w:color="auto"/>
              <w:left w:val="single" w:sz="4" w:space="0" w:color="auto"/>
              <w:bottom w:val="single" w:sz="4" w:space="0" w:color="auto"/>
              <w:right w:val="single" w:sz="4" w:space="0" w:color="auto"/>
            </w:tcBorders>
            <w:shd w:val="clear" w:color="C6E0B4" w:fill="C6E0B4"/>
            <w:vAlign w:val="center"/>
          </w:tcPr>
          <w:p w14:paraId="0CC3F376" w14:textId="2BBC5BCB" w:rsidR="00864843" w:rsidRPr="00415B45" w:rsidRDefault="00864843" w:rsidP="00C47104">
            <w:pPr>
              <w:spacing w:after="0" w:line="240" w:lineRule="auto"/>
              <w:jc w:val="center"/>
              <w:rPr>
                <w:rFonts w:ascii="Arial" w:hAnsi="Arial" w:cs="Arial"/>
                <w:color w:val="000000"/>
                <w:sz w:val="22"/>
                <w:szCs w:val="22"/>
                <w:rtl/>
              </w:rPr>
            </w:pPr>
            <w:r>
              <w:rPr>
                <w:rFonts w:ascii="Arial" w:hAnsi="Arial" w:cs="Arial"/>
                <w:color w:val="000000"/>
                <w:sz w:val="22"/>
                <w:szCs w:val="22"/>
                <w:rtl/>
              </w:rPr>
              <w:t xml:space="preserve">התהליך אכן התארך מסיבות </w:t>
            </w:r>
            <w:r w:rsidR="00C47104">
              <w:rPr>
                <w:rFonts w:ascii="Arial" w:hAnsi="Arial" w:cs="Arial" w:hint="cs"/>
                <w:color w:val="000000"/>
                <w:sz w:val="22"/>
                <w:szCs w:val="22"/>
                <w:rtl/>
              </w:rPr>
              <w:t>שאינן</w:t>
            </w:r>
            <w:r>
              <w:rPr>
                <w:rFonts w:ascii="Arial" w:hAnsi="Arial" w:cs="Arial"/>
                <w:color w:val="000000"/>
                <w:sz w:val="22"/>
                <w:szCs w:val="22"/>
                <w:rtl/>
              </w:rPr>
              <w:t xml:space="preserve"> תלויות בגורמי המקצוע</w:t>
            </w:r>
          </w:p>
        </w:tc>
        <w:tc>
          <w:tcPr>
            <w:tcW w:w="1068" w:type="dxa"/>
            <w:tcBorders>
              <w:top w:val="single" w:sz="4" w:space="0" w:color="auto"/>
              <w:left w:val="single" w:sz="4" w:space="0" w:color="auto"/>
              <w:bottom w:val="single" w:sz="4" w:space="0" w:color="auto"/>
              <w:right w:val="single" w:sz="4" w:space="0" w:color="auto"/>
            </w:tcBorders>
            <w:shd w:val="clear" w:color="C6E0B4" w:fill="C6E0B4"/>
            <w:vAlign w:val="center"/>
          </w:tcPr>
          <w:p w14:paraId="545F9EDA" w14:textId="654BE72A" w:rsidR="00864843" w:rsidRPr="00415B45" w:rsidRDefault="00864843" w:rsidP="00864843">
            <w:pPr>
              <w:spacing w:after="0" w:line="240" w:lineRule="auto"/>
              <w:jc w:val="center"/>
              <w:rPr>
                <w:rFonts w:ascii="Arial" w:hAnsi="Arial" w:cs="Arial"/>
                <w:color w:val="000000"/>
                <w:sz w:val="22"/>
                <w:szCs w:val="22"/>
                <w:rtl/>
              </w:rPr>
            </w:pPr>
            <w:r>
              <w:rPr>
                <w:rFonts w:ascii="Arial" w:hAnsi="Arial" w:cs="Arial"/>
                <w:color w:val="000000"/>
                <w:sz w:val="22"/>
                <w:szCs w:val="22"/>
                <w:rtl/>
              </w:rPr>
              <w:t>לא מוצדק</w:t>
            </w:r>
          </w:p>
        </w:tc>
        <w:tc>
          <w:tcPr>
            <w:tcW w:w="1723" w:type="dxa"/>
            <w:tcBorders>
              <w:top w:val="single" w:sz="4" w:space="0" w:color="auto"/>
              <w:left w:val="single" w:sz="4" w:space="0" w:color="auto"/>
              <w:bottom w:val="single" w:sz="4" w:space="0" w:color="auto"/>
              <w:right w:val="single" w:sz="4" w:space="0" w:color="auto"/>
            </w:tcBorders>
            <w:shd w:val="clear" w:color="C6E0B4" w:fill="C6E0B4"/>
            <w:vAlign w:val="center"/>
          </w:tcPr>
          <w:p w14:paraId="735DF8BE" w14:textId="35586D3A" w:rsidR="00864843" w:rsidRPr="00415B45" w:rsidRDefault="00864843" w:rsidP="00864843">
            <w:pPr>
              <w:spacing w:after="0" w:line="240" w:lineRule="auto"/>
              <w:jc w:val="center"/>
              <w:rPr>
                <w:rFonts w:ascii="Arial" w:hAnsi="Arial" w:cs="Arial"/>
                <w:color w:val="000000"/>
                <w:sz w:val="22"/>
                <w:szCs w:val="22"/>
                <w:rtl/>
              </w:rPr>
            </w:pPr>
            <w:r>
              <w:rPr>
                <w:rFonts w:ascii="Arial" w:hAnsi="Arial" w:cs="Arial"/>
                <w:color w:val="000000"/>
                <w:sz w:val="22"/>
                <w:szCs w:val="22"/>
                <w:rtl/>
              </w:rPr>
              <w:t xml:space="preserve">העץ נכרת </w:t>
            </w:r>
          </w:p>
        </w:tc>
      </w:tr>
      <w:tr w:rsidR="00864843" w:rsidRPr="00C22D9D" w14:paraId="3F458FBD" w14:textId="77777777" w:rsidTr="002D0EA4">
        <w:trPr>
          <w:trHeight w:val="2261"/>
        </w:trPr>
        <w:tc>
          <w:tcPr>
            <w:tcW w:w="817" w:type="dxa"/>
            <w:tcBorders>
              <w:top w:val="single" w:sz="4" w:space="0" w:color="auto"/>
              <w:left w:val="single" w:sz="4" w:space="0" w:color="auto"/>
              <w:bottom w:val="single" w:sz="4" w:space="0" w:color="auto"/>
              <w:right w:val="single" w:sz="4" w:space="0" w:color="auto"/>
            </w:tcBorders>
            <w:shd w:val="clear" w:color="C6E0B4" w:fill="C6E0B4"/>
            <w:vAlign w:val="center"/>
          </w:tcPr>
          <w:p w14:paraId="46C7D081" w14:textId="210F62B5" w:rsidR="00864843" w:rsidRPr="00415B45" w:rsidRDefault="00864843" w:rsidP="00864843">
            <w:pPr>
              <w:spacing w:after="0" w:line="240" w:lineRule="auto"/>
              <w:jc w:val="center"/>
              <w:rPr>
                <w:rFonts w:ascii="Arial" w:hAnsi="Arial" w:cs="Arial"/>
                <w:color w:val="000000"/>
                <w:sz w:val="22"/>
                <w:szCs w:val="22"/>
                <w:rtl/>
              </w:rPr>
            </w:pPr>
            <w:r>
              <w:rPr>
                <w:rFonts w:ascii="Arial" w:hAnsi="Arial" w:cs="Arial"/>
                <w:color w:val="000000"/>
                <w:sz w:val="22"/>
                <w:szCs w:val="22"/>
              </w:rPr>
              <w:t>24</w:t>
            </w:r>
          </w:p>
        </w:tc>
        <w:tc>
          <w:tcPr>
            <w:tcW w:w="1497" w:type="dxa"/>
            <w:tcBorders>
              <w:top w:val="single" w:sz="4" w:space="0" w:color="auto"/>
              <w:left w:val="single" w:sz="4" w:space="0" w:color="auto"/>
              <w:bottom w:val="single" w:sz="4" w:space="0" w:color="auto"/>
              <w:right w:val="single" w:sz="4" w:space="0" w:color="auto"/>
            </w:tcBorders>
            <w:shd w:val="clear" w:color="C6E0B4" w:fill="C6E0B4"/>
            <w:vAlign w:val="center"/>
          </w:tcPr>
          <w:p w14:paraId="7A96D135" w14:textId="54BCAF05" w:rsidR="00864843" w:rsidRPr="00415B45" w:rsidRDefault="00864843" w:rsidP="00864843">
            <w:pPr>
              <w:spacing w:after="0" w:line="240" w:lineRule="auto"/>
              <w:jc w:val="center"/>
              <w:rPr>
                <w:rFonts w:ascii="Arial" w:hAnsi="Arial" w:cs="Arial"/>
                <w:color w:val="000000"/>
                <w:sz w:val="22"/>
                <w:szCs w:val="22"/>
                <w:rtl/>
              </w:rPr>
            </w:pPr>
            <w:r>
              <w:rPr>
                <w:rFonts w:ascii="Arial" w:hAnsi="Arial" w:cs="Arial"/>
                <w:color w:val="000000"/>
                <w:sz w:val="22"/>
                <w:szCs w:val="22"/>
                <w:rtl/>
              </w:rPr>
              <w:t>מוקד עירוני</w:t>
            </w:r>
          </w:p>
        </w:tc>
        <w:tc>
          <w:tcPr>
            <w:tcW w:w="2571" w:type="dxa"/>
            <w:tcBorders>
              <w:top w:val="single" w:sz="4" w:space="0" w:color="auto"/>
              <w:left w:val="single" w:sz="4" w:space="0" w:color="auto"/>
              <w:bottom w:val="single" w:sz="4" w:space="0" w:color="auto"/>
              <w:right w:val="single" w:sz="4" w:space="0" w:color="auto"/>
            </w:tcBorders>
            <w:shd w:val="clear" w:color="C6E0B4" w:fill="C6E0B4"/>
            <w:vAlign w:val="center"/>
          </w:tcPr>
          <w:p w14:paraId="06E4D11F" w14:textId="5D5835D8" w:rsidR="00864843" w:rsidRPr="00415B45" w:rsidRDefault="00864843" w:rsidP="00864843">
            <w:pPr>
              <w:spacing w:after="0" w:line="240" w:lineRule="auto"/>
              <w:jc w:val="center"/>
              <w:rPr>
                <w:rFonts w:ascii="Arial" w:hAnsi="Arial" w:cs="Arial"/>
                <w:color w:val="000000"/>
                <w:sz w:val="22"/>
                <w:szCs w:val="22"/>
                <w:rtl/>
              </w:rPr>
            </w:pPr>
            <w:r>
              <w:rPr>
                <w:rFonts w:ascii="Arial" w:hAnsi="Arial" w:cs="Arial"/>
                <w:color w:val="000000"/>
                <w:sz w:val="22"/>
                <w:szCs w:val="22"/>
                <w:rtl/>
              </w:rPr>
              <w:t>תושב העיר מלין שלוש פעמים על אי טיפול העירייה והמוקד העירוני במוקד רעש של בני נוער בלילות ובחופשות</w:t>
            </w:r>
            <w:r w:rsidRPr="00C47104">
              <w:rPr>
                <w:rFonts w:ascii="Arial" w:hAnsi="Arial" w:cs="Arial"/>
                <w:color w:val="000000"/>
                <w:sz w:val="22"/>
                <w:szCs w:val="22"/>
                <w:rtl/>
              </w:rPr>
              <w:t>. בנוסף, מלין על אי טיפול המשטרה במוקד הרעש הגלוי, אלא אם הוגשה תלונה רשמית.</w:t>
            </w:r>
          </w:p>
        </w:tc>
        <w:tc>
          <w:tcPr>
            <w:tcW w:w="1580" w:type="dxa"/>
            <w:tcBorders>
              <w:top w:val="single" w:sz="4" w:space="0" w:color="auto"/>
              <w:left w:val="single" w:sz="4" w:space="0" w:color="auto"/>
              <w:bottom w:val="single" w:sz="4" w:space="0" w:color="auto"/>
              <w:right w:val="single" w:sz="4" w:space="0" w:color="auto"/>
            </w:tcBorders>
            <w:shd w:val="clear" w:color="C6E0B4" w:fill="C6E0B4"/>
            <w:vAlign w:val="center"/>
          </w:tcPr>
          <w:p w14:paraId="13375746" w14:textId="5F1A4F11" w:rsidR="00864843" w:rsidRPr="00415B45" w:rsidRDefault="00C47104" w:rsidP="00302DF0">
            <w:pPr>
              <w:spacing w:after="0" w:line="240" w:lineRule="auto"/>
              <w:jc w:val="center"/>
              <w:rPr>
                <w:rFonts w:ascii="Arial" w:hAnsi="Arial" w:cs="Arial"/>
                <w:color w:val="000000"/>
                <w:sz w:val="22"/>
                <w:szCs w:val="22"/>
                <w:rtl/>
              </w:rPr>
            </w:pPr>
            <w:r>
              <w:rPr>
                <w:rFonts w:ascii="Arial" w:hAnsi="Arial" w:cs="Arial"/>
                <w:color w:val="000000"/>
                <w:sz w:val="22"/>
                <w:szCs w:val="22"/>
                <w:rtl/>
              </w:rPr>
              <w:t>מב</w:t>
            </w:r>
            <w:r w:rsidR="00864843">
              <w:rPr>
                <w:rFonts w:ascii="Arial" w:hAnsi="Arial" w:cs="Arial"/>
                <w:color w:val="000000"/>
                <w:sz w:val="22"/>
                <w:szCs w:val="22"/>
                <w:rtl/>
              </w:rPr>
              <w:t xml:space="preserve">ירור עולה כי נפתחה קריאה </w:t>
            </w:r>
            <w:r>
              <w:rPr>
                <w:rFonts w:ascii="Arial" w:hAnsi="Arial" w:cs="Arial" w:hint="cs"/>
                <w:color w:val="000000"/>
                <w:sz w:val="22"/>
                <w:szCs w:val="22"/>
                <w:rtl/>
              </w:rPr>
              <w:t>ו</w:t>
            </w:r>
            <w:r w:rsidR="00864843">
              <w:rPr>
                <w:rFonts w:ascii="Arial" w:hAnsi="Arial" w:cs="Arial"/>
                <w:color w:val="000000"/>
                <w:sz w:val="22"/>
                <w:szCs w:val="22"/>
                <w:rtl/>
              </w:rPr>
              <w:t>ש</w:t>
            </w:r>
            <w:r w:rsidR="00F564B2">
              <w:rPr>
                <w:rFonts w:ascii="Arial" w:hAnsi="Arial" w:cs="Arial"/>
                <w:color w:val="000000"/>
                <w:sz w:val="22"/>
                <w:szCs w:val="22"/>
                <w:rtl/>
              </w:rPr>
              <w:t xml:space="preserve">יטור </w:t>
            </w:r>
            <w:r>
              <w:rPr>
                <w:rFonts w:ascii="Arial" w:hAnsi="Arial" w:cs="Arial"/>
                <w:color w:val="000000"/>
                <w:sz w:val="22"/>
                <w:szCs w:val="22"/>
                <w:rtl/>
              </w:rPr>
              <w:t>עירוני הגיע</w:t>
            </w:r>
            <w:r>
              <w:rPr>
                <w:rFonts w:ascii="Arial" w:hAnsi="Arial" w:cs="Arial" w:hint="cs"/>
                <w:color w:val="000000"/>
                <w:sz w:val="22"/>
                <w:szCs w:val="22"/>
                <w:rtl/>
              </w:rPr>
              <w:t xml:space="preserve">. </w:t>
            </w:r>
            <w:r w:rsidR="00F564B2">
              <w:rPr>
                <w:rFonts w:ascii="Arial" w:hAnsi="Arial" w:cs="Arial"/>
                <w:color w:val="000000"/>
                <w:sz w:val="22"/>
                <w:szCs w:val="22"/>
                <w:rtl/>
              </w:rPr>
              <w:t>הוסבר לתושב</w:t>
            </w:r>
            <w:r w:rsidR="00864843">
              <w:rPr>
                <w:rFonts w:ascii="Arial" w:hAnsi="Arial" w:cs="Arial"/>
                <w:color w:val="000000"/>
                <w:sz w:val="22"/>
                <w:szCs w:val="22"/>
                <w:rtl/>
              </w:rPr>
              <w:t xml:space="preserve"> שיש </w:t>
            </w:r>
            <w:r w:rsidR="00F564B2">
              <w:rPr>
                <w:rFonts w:ascii="Arial" w:hAnsi="Arial" w:cs="Arial" w:hint="cs"/>
                <w:color w:val="000000"/>
                <w:sz w:val="22"/>
                <w:szCs w:val="22"/>
                <w:rtl/>
              </w:rPr>
              <w:t xml:space="preserve">להתקשר בכל </w:t>
            </w:r>
            <w:r w:rsidR="00302DF0">
              <w:rPr>
                <w:rFonts w:ascii="Arial" w:hAnsi="Arial" w:cs="Arial" w:hint="cs"/>
                <w:color w:val="000000"/>
                <w:sz w:val="22"/>
                <w:szCs w:val="22"/>
                <w:rtl/>
              </w:rPr>
              <w:t>אירוע</w:t>
            </w:r>
            <w:r w:rsidR="00F564B2">
              <w:rPr>
                <w:rFonts w:ascii="Arial" w:hAnsi="Arial" w:cs="Arial" w:hint="cs"/>
                <w:color w:val="000000"/>
                <w:sz w:val="22"/>
                <w:szCs w:val="22"/>
                <w:rtl/>
              </w:rPr>
              <w:t xml:space="preserve"> מול המוקד והנושא יטופל</w:t>
            </w:r>
          </w:p>
        </w:tc>
        <w:tc>
          <w:tcPr>
            <w:tcW w:w="1068" w:type="dxa"/>
            <w:tcBorders>
              <w:top w:val="single" w:sz="4" w:space="0" w:color="auto"/>
              <w:left w:val="single" w:sz="4" w:space="0" w:color="auto"/>
              <w:bottom w:val="single" w:sz="4" w:space="0" w:color="auto"/>
              <w:right w:val="single" w:sz="4" w:space="0" w:color="auto"/>
            </w:tcBorders>
            <w:shd w:val="clear" w:color="C6E0B4" w:fill="C6E0B4"/>
            <w:vAlign w:val="center"/>
          </w:tcPr>
          <w:p w14:paraId="4D1BD712" w14:textId="177028E0" w:rsidR="00864843" w:rsidRPr="00415B45" w:rsidRDefault="00864843" w:rsidP="00864843">
            <w:pPr>
              <w:spacing w:after="0" w:line="240" w:lineRule="auto"/>
              <w:jc w:val="center"/>
              <w:rPr>
                <w:rFonts w:ascii="Arial" w:hAnsi="Arial" w:cs="Arial"/>
                <w:color w:val="000000"/>
                <w:sz w:val="22"/>
                <w:szCs w:val="22"/>
                <w:rtl/>
              </w:rPr>
            </w:pPr>
            <w:r>
              <w:rPr>
                <w:rFonts w:ascii="Arial" w:hAnsi="Arial" w:cs="Arial"/>
                <w:color w:val="000000"/>
                <w:sz w:val="22"/>
                <w:szCs w:val="22"/>
                <w:rtl/>
              </w:rPr>
              <w:t>לא מוצדק</w:t>
            </w:r>
          </w:p>
        </w:tc>
        <w:tc>
          <w:tcPr>
            <w:tcW w:w="1723" w:type="dxa"/>
            <w:tcBorders>
              <w:top w:val="single" w:sz="4" w:space="0" w:color="auto"/>
              <w:left w:val="single" w:sz="4" w:space="0" w:color="auto"/>
              <w:bottom w:val="single" w:sz="4" w:space="0" w:color="auto"/>
              <w:right w:val="single" w:sz="4" w:space="0" w:color="auto"/>
            </w:tcBorders>
            <w:shd w:val="clear" w:color="C6E0B4" w:fill="C6E0B4"/>
            <w:vAlign w:val="center"/>
          </w:tcPr>
          <w:p w14:paraId="4016A1AF" w14:textId="70412327" w:rsidR="00864843" w:rsidRPr="00415B45" w:rsidRDefault="00F564B2" w:rsidP="00864843">
            <w:pPr>
              <w:spacing w:after="0" w:line="240" w:lineRule="auto"/>
              <w:jc w:val="center"/>
              <w:rPr>
                <w:rFonts w:ascii="Arial" w:hAnsi="Arial" w:cs="Arial"/>
                <w:color w:val="000000"/>
                <w:sz w:val="22"/>
                <w:szCs w:val="22"/>
                <w:rtl/>
              </w:rPr>
            </w:pPr>
            <w:r>
              <w:rPr>
                <w:rFonts w:ascii="Arial" w:hAnsi="Arial" w:cs="Arial" w:hint="cs"/>
                <w:color w:val="000000"/>
                <w:sz w:val="22"/>
                <w:szCs w:val="22"/>
                <w:rtl/>
              </w:rPr>
              <w:t>לאחר</w:t>
            </w:r>
            <w:r w:rsidR="00864843">
              <w:rPr>
                <w:rFonts w:ascii="Arial" w:hAnsi="Arial" w:cs="Arial"/>
                <w:color w:val="000000"/>
                <w:sz w:val="22"/>
                <w:szCs w:val="22"/>
                <w:rtl/>
              </w:rPr>
              <w:t xml:space="preserve"> מספר קריאות חוזרות ונשנות פחת הרעש</w:t>
            </w:r>
          </w:p>
        </w:tc>
      </w:tr>
      <w:tr w:rsidR="00864843" w:rsidRPr="00C22D9D" w14:paraId="044BC40A" w14:textId="77777777" w:rsidTr="00F56B4D">
        <w:trPr>
          <w:trHeight w:val="1266"/>
        </w:trPr>
        <w:tc>
          <w:tcPr>
            <w:tcW w:w="817" w:type="dxa"/>
            <w:tcBorders>
              <w:top w:val="single" w:sz="4" w:space="0" w:color="auto"/>
              <w:left w:val="single" w:sz="4" w:space="0" w:color="auto"/>
              <w:bottom w:val="single" w:sz="4" w:space="0" w:color="auto"/>
              <w:right w:val="single" w:sz="4" w:space="0" w:color="auto"/>
            </w:tcBorders>
            <w:shd w:val="clear" w:color="C6E0B4" w:fill="C6E0B4"/>
            <w:vAlign w:val="center"/>
          </w:tcPr>
          <w:p w14:paraId="4D217487" w14:textId="66698632" w:rsidR="00864843" w:rsidRPr="00415B45" w:rsidRDefault="00864843" w:rsidP="00864843">
            <w:pPr>
              <w:spacing w:after="0" w:line="240" w:lineRule="auto"/>
              <w:jc w:val="center"/>
              <w:rPr>
                <w:rFonts w:ascii="Arial" w:hAnsi="Arial" w:cs="Arial"/>
                <w:color w:val="000000"/>
                <w:sz w:val="22"/>
                <w:szCs w:val="22"/>
                <w:rtl/>
              </w:rPr>
            </w:pPr>
            <w:r>
              <w:rPr>
                <w:rFonts w:ascii="Arial" w:hAnsi="Arial" w:cs="Arial"/>
                <w:color w:val="000000"/>
                <w:sz w:val="22"/>
                <w:szCs w:val="22"/>
              </w:rPr>
              <w:lastRenderedPageBreak/>
              <w:t>25</w:t>
            </w:r>
          </w:p>
        </w:tc>
        <w:tc>
          <w:tcPr>
            <w:tcW w:w="1497" w:type="dxa"/>
            <w:tcBorders>
              <w:top w:val="single" w:sz="4" w:space="0" w:color="auto"/>
              <w:left w:val="single" w:sz="4" w:space="0" w:color="auto"/>
              <w:bottom w:val="single" w:sz="4" w:space="0" w:color="auto"/>
              <w:right w:val="single" w:sz="4" w:space="0" w:color="auto"/>
            </w:tcBorders>
            <w:shd w:val="clear" w:color="C6E0B4" w:fill="C6E0B4"/>
            <w:vAlign w:val="center"/>
          </w:tcPr>
          <w:p w14:paraId="17804DDD" w14:textId="46C3E6ED" w:rsidR="00864843" w:rsidRPr="00415B45" w:rsidRDefault="00864843" w:rsidP="00864843">
            <w:pPr>
              <w:spacing w:after="0" w:line="240" w:lineRule="auto"/>
              <w:jc w:val="center"/>
              <w:rPr>
                <w:rFonts w:ascii="Arial" w:hAnsi="Arial" w:cs="Arial"/>
                <w:color w:val="000000"/>
                <w:sz w:val="22"/>
                <w:szCs w:val="22"/>
                <w:rtl/>
              </w:rPr>
            </w:pPr>
            <w:r>
              <w:rPr>
                <w:rFonts w:ascii="Arial" w:hAnsi="Arial" w:cs="Arial"/>
                <w:color w:val="000000"/>
                <w:sz w:val="22"/>
                <w:szCs w:val="22"/>
                <w:rtl/>
              </w:rPr>
              <w:t>כללי</w:t>
            </w:r>
          </w:p>
        </w:tc>
        <w:tc>
          <w:tcPr>
            <w:tcW w:w="2571" w:type="dxa"/>
            <w:tcBorders>
              <w:top w:val="single" w:sz="4" w:space="0" w:color="auto"/>
              <w:left w:val="single" w:sz="4" w:space="0" w:color="auto"/>
              <w:bottom w:val="single" w:sz="4" w:space="0" w:color="auto"/>
              <w:right w:val="single" w:sz="4" w:space="0" w:color="auto"/>
            </w:tcBorders>
            <w:shd w:val="clear" w:color="C6E0B4" w:fill="C6E0B4"/>
            <w:vAlign w:val="center"/>
          </w:tcPr>
          <w:p w14:paraId="3037E390" w14:textId="71B5C44F" w:rsidR="00864843" w:rsidRPr="00415B45" w:rsidRDefault="00864843" w:rsidP="00864843">
            <w:pPr>
              <w:spacing w:after="0" w:line="240" w:lineRule="auto"/>
              <w:jc w:val="center"/>
              <w:rPr>
                <w:rFonts w:ascii="Arial" w:hAnsi="Arial" w:cs="Arial"/>
                <w:color w:val="000000"/>
                <w:sz w:val="22"/>
                <w:szCs w:val="22"/>
                <w:rtl/>
              </w:rPr>
            </w:pPr>
            <w:r>
              <w:rPr>
                <w:rFonts w:ascii="Arial" w:hAnsi="Arial" w:cs="Arial"/>
                <w:color w:val="000000"/>
                <w:sz w:val="22"/>
                <w:szCs w:val="22"/>
                <w:rtl/>
              </w:rPr>
              <w:t>תושב העיר מלין על הצתת אש על ידי נוער ומציע אמצעי בקרה</w:t>
            </w:r>
          </w:p>
        </w:tc>
        <w:tc>
          <w:tcPr>
            <w:tcW w:w="1580" w:type="dxa"/>
            <w:tcBorders>
              <w:top w:val="single" w:sz="4" w:space="0" w:color="auto"/>
              <w:left w:val="single" w:sz="4" w:space="0" w:color="auto"/>
              <w:bottom w:val="single" w:sz="4" w:space="0" w:color="auto"/>
              <w:right w:val="single" w:sz="4" w:space="0" w:color="auto"/>
            </w:tcBorders>
            <w:shd w:val="clear" w:color="C6E0B4" w:fill="C6E0B4"/>
            <w:vAlign w:val="center"/>
          </w:tcPr>
          <w:p w14:paraId="6B21E1B4" w14:textId="01E85FC4" w:rsidR="00864843" w:rsidRPr="00415B45" w:rsidRDefault="00864843" w:rsidP="00864843">
            <w:pPr>
              <w:spacing w:after="0" w:line="240" w:lineRule="auto"/>
              <w:jc w:val="center"/>
              <w:rPr>
                <w:rFonts w:ascii="Arial" w:hAnsi="Arial" w:cs="Arial"/>
                <w:color w:val="000000"/>
                <w:sz w:val="22"/>
                <w:szCs w:val="22"/>
                <w:rtl/>
              </w:rPr>
            </w:pPr>
          </w:p>
        </w:tc>
        <w:tc>
          <w:tcPr>
            <w:tcW w:w="1068" w:type="dxa"/>
            <w:tcBorders>
              <w:top w:val="single" w:sz="4" w:space="0" w:color="auto"/>
              <w:left w:val="single" w:sz="4" w:space="0" w:color="auto"/>
              <w:bottom w:val="single" w:sz="4" w:space="0" w:color="auto"/>
              <w:right w:val="single" w:sz="4" w:space="0" w:color="auto"/>
            </w:tcBorders>
            <w:shd w:val="clear" w:color="C6E0B4" w:fill="C6E0B4"/>
            <w:vAlign w:val="center"/>
          </w:tcPr>
          <w:p w14:paraId="0DDCA0CB" w14:textId="56366AC1" w:rsidR="00864843" w:rsidRPr="00415B45" w:rsidRDefault="00864843" w:rsidP="00864843">
            <w:pPr>
              <w:spacing w:after="0" w:line="240" w:lineRule="auto"/>
              <w:jc w:val="center"/>
              <w:rPr>
                <w:rFonts w:ascii="Arial" w:hAnsi="Arial" w:cs="Arial"/>
                <w:color w:val="000000"/>
                <w:sz w:val="22"/>
                <w:szCs w:val="22"/>
                <w:rtl/>
              </w:rPr>
            </w:pPr>
            <w:r>
              <w:rPr>
                <w:rFonts w:ascii="Arial" w:hAnsi="Arial" w:cs="Arial"/>
                <w:color w:val="000000"/>
                <w:sz w:val="22"/>
                <w:szCs w:val="22"/>
                <w:rtl/>
              </w:rPr>
              <w:t>לא רלוונטי</w:t>
            </w:r>
          </w:p>
        </w:tc>
        <w:tc>
          <w:tcPr>
            <w:tcW w:w="1723" w:type="dxa"/>
            <w:tcBorders>
              <w:top w:val="single" w:sz="4" w:space="0" w:color="auto"/>
              <w:left w:val="single" w:sz="4" w:space="0" w:color="auto"/>
              <w:bottom w:val="single" w:sz="4" w:space="0" w:color="auto"/>
              <w:right w:val="single" w:sz="4" w:space="0" w:color="auto"/>
            </w:tcBorders>
            <w:shd w:val="clear" w:color="C6E0B4" w:fill="C6E0B4"/>
            <w:vAlign w:val="center"/>
          </w:tcPr>
          <w:p w14:paraId="64113C86" w14:textId="1C719689" w:rsidR="00864843" w:rsidRPr="00415B45" w:rsidRDefault="00864843" w:rsidP="00864843">
            <w:pPr>
              <w:spacing w:after="0" w:line="240" w:lineRule="auto"/>
              <w:jc w:val="center"/>
              <w:rPr>
                <w:rFonts w:ascii="Arial" w:hAnsi="Arial" w:cs="Arial"/>
                <w:color w:val="000000"/>
                <w:sz w:val="22"/>
                <w:szCs w:val="22"/>
                <w:rtl/>
              </w:rPr>
            </w:pPr>
          </w:p>
        </w:tc>
      </w:tr>
      <w:tr w:rsidR="00864843" w:rsidRPr="00C22D9D" w14:paraId="5EFF2E6B" w14:textId="77777777" w:rsidTr="002D0EA4">
        <w:trPr>
          <w:trHeight w:val="2400"/>
        </w:trPr>
        <w:tc>
          <w:tcPr>
            <w:tcW w:w="817" w:type="dxa"/>
            <w:tcBorders>
              <w:top w:val="single" w:sz="4" w:space="0" w:color="auto"/>
              <w:left w:val="single" w:sz="4" w:space="0" w:color="auto"/>
              <w:bottom w:val="single" w:sz="4" w:space="0" w:color="auto"/>
              <w:right w:val="single" w:sz="4" w:space="0" w:color="auto"/>
            </w:tcBorders>
            <w:shd w:val="clear" w:color="C6E0B4" w:fill="C6E0B4"/>
            <w:vAlign w:val="center"/>
          </w:tcPr>
          <w:p w14:paraId="69AC6190" w14:textId="1FA58CAB" w:rsidR="00864843" w:rsidRPr="00415B45" w:rsidRDefault="00864843" w:rsidP="00864843">
            <w:pPr>
              <w:spacing w:after="0" w:line="240" w:lineRule="auto"/>
              <w:jc w:val="center"/>
              <w:rPr>
                <w:rFonts w:ascii="Arial" w:hAnsi="Arial" w:cs="Arial"/>
                <w:color w:val="000000"/>
                <w:sz w:val="22"/>
                <w:szCs w:val="22"/>
                <w:rtl/>
              </w:rPr>
            </w:pPr>
            <w:r>
              <w:rPr>
                <w:rFonts w:ascii="Arial" w:hAnsi="Arial" w:cs="Arial"/>
                <w:color w:val="000000"/>
                <w:sz w:val="22"/>
                <w:szCs w:val="22"/>
              </w:rPr>
              <w:t>26</w:t>
            </w:r>
          </w:p>
        </w:tc>
        <w:tc>
          <w:tcPr>
            <w:tcW w:w="1497" w:type="dxa"/>
            <w:tcBorders>
              <w:top w:val="single" w:sz="4" w:space="0" w:color="auto"/>
              <w:left w:val="single" w:sz="4" w:space="0" w:color="auto"/>
              <w:bottom w:val="single" w:sz="4" w:space="0" w:color="auto"/>
              <w:right w:val="single" w:sz="4" w:space="0" w:color="auto"/>
            </w:tcBorders>
            <w:shd w:val="clear" w:color="C6E0B4" w:fill="C6E0B4"/>
            <w:vAlign w:val="center"/>
          </w:tcPr>
          <w:p w14:paraId="1527B86B" w14:textId="3050DFE2" w:rsidR="00864843" w:rsidRPr="00415B45" w:rsidRDefault="00864843" w:rsidP="00864843">
            <w:pPr>
              <w:spacing w:after="0" w:line="240" w:lineRule="auto"/>
              <w:jc w:val="center"/>
              <w:rPr>
                <w:rFonts w:ascii="Arial" w:hAnsi="Arial" w:cs="Arial"/>
                <w:color w:val="000000"/>
                <w:sz w:val="22"/>
                <w:szCs w:val="22"/>
                <w:rtl/>
              </w:rPr>
            </w:pPr>
            <w:r>
              <w:rPr>
                <w:rFonts w:ascii="Arial" w:hAnsi="Arial" w:cs="Arial"/>
                <w:color w:val="000000"/>
                <w:sz w:val="22"/>
                <w:szCs w:val="22"/>
                <w:rtl/>
              </w:rPr>
              <w:t>שפ"ע</w:t>
            </w:r>
          </w:p>
        </w:tc>
        <w:tc>
          <w:tcPr>
            <w:tcW w:w="2571" w:type="dxa"/>
            <w:tcBorders>
              <w:top w:val="single" w:sz="4" w:space="0" w:color="auto"/>
              <w:left w:val="single" w:sz="4" w:space="0" w:color="auto"/>
              <w:bottom w:val="single" w:sz="4" w:space="0" w:color="auto"/>
              <w:right w:val="single" w:sz="4" w:space="0" w:color="auto"/>
            </w:tcBorders>
            <w:shd w:val="clear" w:color="C6E0B4" w:fill="C6E0B4"/>
            <w:vAlign w:val="center"/>
          </w:tcPr>
          <w:p w14:paraId="2FDA91F3" w14:textId="6CE78EA4" w:rsidR="00864843" w:rsidRPr="00415B45" w:rsidRDefault="00864843" w:rsidP="00864843">
            <w:pPr>
              <w:spacing w:after="0" w:line="240" w:lineRule="auto"/>
              <w:jc w:val="center"/>
              <w:rPr>
                <w:rFonts w:ascii="Arial" w:hAnsi="Arial" w:cs="Arial"/>
                <w:color w:val="000000"/>
                <w:sz w:val="22"/>
                <w:szCs w:val="22"/>
                <w:rtl/>
              </w:rPr>
            </w:pPr>
            <w:r>
              <w:rPr>
                <w:rFonts w:ascii="Arial" w:hAnsi="Arial" w:cs="Arial"/>
                <w:color w:val="000000"/>
                <w:sz w:val="22"/>
                <w:szCs w:val="22"/>
                <w:rtl/>
              </w:rPr>
              <w:t>תושב העיר מלין על רעש כתוצאה מפעילות גינון בשעות מוקדמות המוגדרות כשעות מנוחה.</w:t>
            </w:r>
          </w:p>
        </w:tc>
        <w:tc>
          <w:tcPr>
            <w:tcW w:w="1580" w:type="dxa"/>
            <w:tcBorders>
              <w:top w:val="single" w:sz="4" w:space="0" w:color="auto"/>
              <w:left w:val="single" w:sz="4" w:space="0" w:color="auto"/>
              <w:bottom w:val="single" w:sz="4" w:space="0" w:color="auto"/>
              <w:right w:val="single" w:sz="4" w:space="0" w:color="auto"/>
            </w:tcBorders>
            <w:shd w:val="clear" w:color="C6E0B4" w:fill="C6E0B4"/>
            <w:vAlign w:val="center"/>
          </w:tcPr>
          <w:p w14:paraId="6F1DF024" w14:textId="145753D6" w:rsidR="00864843" w:rsidRPr="00415B45" w:rsidRDefault="000D79A3" w:rsidP="00864843">
            <w:pPr>
              <w:spacing w:after="0" w:line="240" w:lineRule="auto"/>
              <w:jc w:val="center"/>
              <w:rPr>
                <w:rFonts w:ascii="Arial" w:hAnsi="Arial" w:cs="Arial"/>
                <w:color w:val="000000"/>
                <w:sz w:val="22"/>
                <w:szCs w:val="22"/>
                <w:rtl/>
              </w:rPr>
            </w:pPr>
            <w:r>
              <w:rPr>
                <w:rFonts w:ascii="Arial" w:hAnsi="Arial" w:cs="Arial"/>
                <w:color w:val="000000"/>
                <w:sz w:val="22"/>
                <w:szCs w:val="22"/>
                <w:rtl/>
              </w:rPr>
              <w:t>מבירור עולה כי אכן</w:t>
            </w:r>
            <w:r w:rsidR="00864843">
              <w:rPr>
                <w:rFonts w:ascii="Arial" w:hAnsi="Arial" w:cs="Arial"/>
                <w:color w:val="000000"/>
                <w:sz w:val="22"/>
                <w:szCs w:val="22"/>
                <w:rtl/>
              </w:rPr>
              <w:t xml:space="preserve"> העובדים הפעילו את כלי העבודה בשעות הבוקר המוקדמות </w:t>
            </w:r>
          </w:p>
        </w:tc>
        <w:tc>
          <w:tcPr>
            <w:tcW w:w="1068" w:type="dxa"/>
            <w:tcBorders>
              <w:top w:val="single" w:sz="4" w:space="0" w:color="auto"/>
              <w:left w:val="single" w:sz="4" w:space="0" w:color="auto"/>
              <w:bottom w:val="single" w:sz="4" w:space="0" w:color="auto"/>
              <w:right w:val="single" w:sz="4" w:space="0" w:color="auto"/>
            </w:tcBorders>
            <w:shd w:val="clear" w:color="C6E0B4" w:fill="C6E0B4"/>
            <w:vAlign w:val="center"/>
          </w:tcPr>
          <w:p w14:paraId="6A927F40" w14:textId="35D7C200" w:rsidR="00864843" w:rsidRPr="00415B45" w:rsidRDefault="00864843" w:rsidP="00864843">
            <w:pPr>
              <w:spacing w:after="0" w:line="240" w:lineRule="auto"/>
              <w:jc w:val="center"/>
              <w:rPr>
                <w:rFonts w:ascii="Arial" w:hAnsi="Arial" w:cs="Arial"/>
                <w:color w:val="000000"/>
                <w:sz w:val="22"/>
                <w:szCs w:val="22"/>
                <w:rtl/>
              </w:rPr>
            </w:pPr>
            <w:r>
              <w:rPr>
                <w:rFonts w:ascii="Arial" w:hAnsi="Arial" w:cs="Arial"/>
                <w:color w:val="000000"/>
                <w:sz w:val="22"/>
                <w:szCs w:val="22"/>
                <w:rtl/>
              </w:rPr>
              <w:t>מוצדק</w:t>
            </w:r>
          </w:p>
        </w:tc>
        <w:tc>
          <w:tcPr>
            <w:tcW w:w="1723" w:type="dxa"/>
            <w:tcBorders>
              <w:top w:val="single" w:sz="4" w:space="0" w:color="auto"/>
              <w:left w:val="single" w:sz="4" w:space="0" w:color="auto"/>
              <w:bottom w:val="single" w:sz="4" w:space="0" w:color="auto"/>
              <w:right w:val="single" w:sz="4" w:space="0" w:color="auto"/>
            </w:tcBorders>
            <w:shd w:val="clear" w:color="C6E0B4" w:fill="C6E0B4"/>
            <w:vAlign w:val="center"/>
          </w:tcPr>
          <w:p w14:paraId="1128A2EE" w14:textId="2F5239B3" w:rsidR="00864843" w:rsidRPr="00415B45" w:rsidRDefault="00864843" w:rsidP="00BF205E">
            <w:pPr>
              <w:spacing w:after="0" w:line="240" w:lineRule="auto"/>
              <w:jc w:val="center"/>
              <w:rPr>
                <w:rFonts w:ascii="Arial" w:hAnsi="Arial" w:cs="Arial"/>
                <w:color w:val="000000"/>
                <w:sz w:val="22"/>
                <w:szCs w:val="22"/>
                <w:rtl/>
              </w:rPr>
            </w:pPr>
            <w:r>
              <w:rPr>
                <w:rFonts w:ascii="Arial" w:hAnsi="Arial" w:cs="Arial"/>
                <w:color w:val="000000"/>
                <w:sz w:val="22"/>
                <w:szCs w:val="22"/>
                <w:rtl/>
              </w:rPr>
              <w:t xml:space="preserve">מנהל האגף </w:t>
            </w:r>
            <w:r w:rsidR="00BF205E">
              <w:rPr>
                <w:rFonts w:ascii="Arial" w:hAnsi="Arial" w:cs="Arial" w:hint="cs"/>
                <w:color w:val="000000"/>
                <w:sz w:val="22"/>
                <w:szCs w:val="22"/>
                <w:rtl/>
              </w:rPr>
              <w:t xml:space="preserve">הנחה את העובדים </w:t>
            </w:r>
            <w:r>
              <w:rPr>
                <w:rFonts w:ascii="Arial" w:hAnsi="Arial" w:cs="Arial"/>
                <w:color w:val="000000"/>
                <w:sz w:val="22"/>
                <w:szCs w:val="22"/>
                <w:rtl/>
              </w:rPr>
              <w:t>להתחיל בעבודות הגינון בשעות</w:t>
            </w:r>
            <w:r w:rsidR="000D79A3">
              <w:rPr>
                <w:rFonts w:ascii="Arial" w:hAnsi="Arial" w:cs="Arial" w:hint="cs"/>
                <w:color w:val="000000"/>
                <w:sz w:val="22"/>
                <w:szCs w:val="22"/>
                <w:rtl/>
              </w:rPr>
              <w:t xml:space="preserve"> מאוחרות</w:t>
            </w:r>
            <w:r>
              <w:rPr>
                <w:rFonts w:ascii="Arial" w:hAnsi="Arial" w:cs="Arial"/>
                <w:color w:val="000000"/>
                <w:sz w:val="22"/>
                <w:szCs w:val="22"/>
                <w:rtl/>
              </w:rPr>
              <w:t xml:space="preserve"> יותר </w:t>
            </w:r>
            <w:r w:rsidR="000D79A3">
              <w:rPr>
                <w:rFonts w:ascii="Arial" w:hAnsi="Arial" w:cs="Arial" w:hint="cs"/>
                <w:color w:val="000000"/>
                <w:sz w:val="22"/>
                <w:szCs w:val="22"/>
                <w:rtl/>
              </w:rPr>
              <w:t>ב</w:t>
            </w:r>
            <w:r>
              <w:rPr>
                <w:rFonts w:ascii="Arial" w:hAnsi="Arial" w:cs="Arial"/>
                <w:color w:val="000000"/>
                <w:sz w:val="22"/>
                <w:szCs w:val="22"/>
                <w:rtl/>
              </w:rPr>
              <w:t>כדי להימנע מפגיעה באיכות חיי התושבים</w:t>
            </w:r>
            <w:r w:rsidR="003778C6">
              <w:rPr>
                <w:rFonts w:ascii="Arial" w:hAnsi="Arial" w:cs="Arial" w:hint="cs"/>
                <w:color w:val="000000"/>
                <w:sz w:val="22"/>
                <w:szCs w:val="22"/>
                <w:rtl/>
              </w:rPr>
              <w:t>,</w:t>
            </w:r>
            <w:r>
              <w:rPr>
                <w:rFonts w:ascii="Arial" w:hAnsi="Arial" w:cs="Arial"/>
                <w:color w:val="000000"/>
                <w:sz w:val="22"/>
                <w:szCs w:val="22"/>
                <w:rtl/>
              </w:rPr>
              <w:t xml:space="preserve"> וכך נעשה</w:t>
            </w:r>
          </w:p>
        </w:tc>
      </w:tr>
      <w:tr w:rsidR="00864843" w:rsidRPr="00C22D9D" w14:paraId="1F9DB999" w14:textId="77777777" w:rsidTr="002D0EA4">
        <w:trPr>
          <w:trHeight w:val="1540"/>
        </w:trPr>
        <w:tc>
          <w:tcPr>
            <w:tcW w:w="817" w:type="dxa"/>
            <w:tcBorders>
              <w:top w:val="single" w:sz="4" w:space="0" w:color="auto"/>
              <w:left w:val="single" w:sz="4" w:space="0" w:color="auto"/>
              <w:bottom w:val="single" w:sz="4" w:space="0" w:color="auto"/>
              <w:right w:val="single" w:sz="4" w:space="0" w:color="auto"/>
            </w:tcBorders>
            <w:shd w:val="clear" w:color="C6E0B4" w:fill="C6E0B4"/>
            <w:vAlign w:val="center"/>
          </w:tcPr>
          <w:p w14:paraId="7EA4B448" w14:textId="635CDD36" w:rsidR="00864843" w:rsidRPr="00415B45" w:rsidRDefault="00864843" w:rsidP="00864843">
            <w:pPr>
              <w:spacing w:after="0" w:line="240" w:lineRule="auto"/>
              <w:jc w:val="center"/>
              <w:rPr>
                <w:rFonts w:ascii="Arial" w:hAnsi="Arial" w:cs="Arial"/>
                <w:color w:val="000000"/>
                <w:sz w:val="22"/>
                <w:szCs w:val="22"/>
                <w:rtl/>
              </w:rPr>
            </w:pPr>
            <w:r>
              <w:rPr>
                <w:rFonts w:ascii="Arial" w:hAnsi="Arial" w:cs="Arial"/>
                <w:color w:val="000000"/>
                <w:sz w:val="22"/>
                <w:szCs w:val="22"/>
              </w:rPr>
              <w:t>27</w:t>
            </w:r>
          </w:p>
        </w:tc>
        <w:tc>
          <w:tcPr>
            <w:tcW w:w="1497" w:type="dxa"/>
            <w:tcBorders>
              <w:top w:val="single" w:sz="4" w:space="0" w:color="auto"/>
              <w:left w:val="single" w:sz="4" w:space="0" w:color="auto"/>
              <w:bottom w:val="single" w:sz="4" w:space="0" w:color="auto"/>
              <w:right w:val="single" w:sz="4" w:space="0" w:color="auto"/>
            </w:tcBorders>
            <w:shd w:val="clear" w:color="C6E0B4" w:fill="C6E0B4"/>
            <w:vAlign w:val="center"/>
          </w:tcPr>
          <w:p w14:paraId="0FA52033" w14:textId="079D3D9F" w:rsidR="00864843" w:rsidRPr="00415B45" w:rsidRDefault="00864843" w:rsidP="00864843">
            <w:pPr>
              <w:spacing w:after="0" w:line="240" w:lineRule="auto"/>
              <w:jc w:val="center"/>
              <w:rPr>
                <w:rFonts w:ascii="Arial" w:hAnsi="Arial" w:cs="Arial"/>
                <w:color w:val="000000"/>
                <w:sz w:val="22"/>
                <w:szCs w:val="22"/>
                <w:rtl/>
              </w:rPr>
            </w:pPr>
            <w:r>
              <w:rPr>
                <w:rFonts w:ascii="Arial" w:hAnsi="Arial" w:cs="Arial"/>
                <w:color w:val="000000"/>
                <w:sz w:val="22"/>
                <w:szCs w:val="22"/>
                <w:rtl/>
              </w:rPr>
              <w:t>חינוך</w:t>
            </w:r>
          </w:p>
        </w:tc>
        <w:tc>
          <w:tcPr>
            <w:tcW w:w="2571" w:type="dxa"/>
            <w:tcBorders>
              <w:top w:val="single" w:sz="4" w:space="0" w:color="auto"/>
              <w:left w:val="single" w:sz="4" w:space="0" w:color="auto"/>
              <w:bottom w:val="single" w:sz="4" w:space="0" w:color="auto"/>
              <w:right w:val="single" w:sz="4" w:space="0" w:color="auto"/>
            </w:tcBorders>
            <w:shd w:val="clear" w:color="C6E0B4" w:fill="C6E0B4"/>
            <w:vAlign w:val="center"/>
          </w:tcPr>
          <w:p w14:paraId="4CD109B0" w14:textId="78BA509F" w:rsidR="00864843" w:rsidRPr="00415B45" w:rsidRDefault="00864843" w:rsidP="00864843">
            <w:pPr>
              <w:spacing w:after="0" w:line="240" w:lineRule="auto"/>
              <w:jc w:val="center"/>
              <w:rPr>
                <w:rFonts w:ascii="Arial" w:hAnsi="Arial" w:cs="Arial"/>
                <w:color w:val="000000"/>
                <w:sz w:val="22"/>
                <w:szCs w:val="22"/>
                <w:rtl/>
              </w:rPr>
            </w:pPr>
            <w:r>
              <w:rPr>
                <w:rFonts w:ascii="Arial" w:hAnsi="Arial" w:cs="Arial"/>
                <w:color w:val="000000"/>
                <w:sz w:val="22"/>
                <w:szCs w:val="22"/>
                <w:rtl/>
              </w:rPr>
              <w:t>גב' א.ש. מלינה על אי טיפול בחתימה של העירייה לצורך הרשמת בנה למוסד חינוכי מחוץ לעיר.</w:t>
            </w:r>
          </w:p>
        </w:tc>
        <w:tc>
          <w:tcPr>
            <w:tcW w:w="1580" w:type="dxa"/>
            <w:tcBorders>
              <w:top w:val="single" w:sz="4" w:space="0" w:color="auto"/>
              <w:left w:val="single" w:sz="4" w:space="0" w:color="auto"/>
              <w:bottom w:val="single" w:sz="4" w:space="0" w:color="auto"/>
              <w:right w:val="single" w:sz="4" w:space="0" w:color="auto"/>
            </w:tcBorders>
            <w:shd w:val="clear" w:color="C6E0B4" w:fill="C6E0B4"/>
            <w:vAlign w:val="center"/>
          </w:tcPr>
          <w:p w14:paraId="0A6D7185" w14:textId="5D392A3B" w:rsidR="00864843" w:rsidRPr="00415B45" w:rsidRDefault="00864843" w:rsidP="00870AEA">
            <w:pPr>
              <w:spacing w:after="0" w:line="240" w:lineRule="auto"/>
              <w:jc w:val="center"/>
              <w:rPr>
                <w:rFonts w:ascii="Arial" w:hAnsi="Arial" w:cs="Arial"/>
                <w:color w:val="000000"/>
                <w:sz w:val="22"/>
                <w:szCs w:val="22"/>
                <w:rtl/>
              </w:rPr>
            </w:pPr>
            <w:r>
              <w:rPr>
                <w:rFonts w:ascii="Arial" w:hAnsi="Arial" w:cs="Arial"/>
                <w:color w:val="000000"/>
                <w:sz w:val="22"/>
                <w:szCs w:val="22"/>
                <w:rtl/>
              </w:rPr>
              <w:t xml:space="preserve">לאחר בירור מול מנהל אגף החינוך, </w:t>
            </w:r>
            <w:r w:rsidR="00870AEA">
              <w:rPr>
                <w:rFonts w:ascii="Arial" w:hAnsi="Arial" w:cs="Arial" w:hint="cs"/>
                <w:color w:val="000000"/>
                <w:sz w:val="22"/>
                <w:szCs w:val="22"/>
                <w:rtl/>
              </w:rPr>
              <w:t>הנושא אכן</w:t>
            </w:r>
            <w:r>
              <w:rPr>
                <w:rFonts w:ascii="Arial" w:hAnsi="Arial" w:cs="Arial"/>
                <w:color w:val="000000"/>
                <w:sz w:val="22"/>
                <w:szCs w:val="22"/>
                <w:rtl/>
              </w:rPr>
              <w:t xml:space="preserve"> התעכב </w:t>
            </w:r>
          </w:p>
        </w:tc>
        <w:tc>
          <w:tcPr>
            <w:tcW w:w="1068" w:type="dxa"/>
            <w:tcBorders>
              <w:top w:val="single" w:sz="4" w:space="0" w:color="auto"/>
              <w:left w:val="single" w:sz="4" w:space="0" w:color="auto"/>
              <w:bottom w:val="single" w:sz="4" w:space="0" w:color="auto"/>
              <w:right w:val="single" w:sz="4" w:space="0" w:color="auto"/>
            </w:tcBorders>
            <w:shd w:val="clear" w:color="C6E0B4" w:fill="C6E0B4"/>
            <w:vAlign w:val="center"/>
          </w:tcPr>
          <w:p w14:paraId="23A8A0DC" w14:textId="3AA83006" w:rsidR="00864843" w:rsidRPr="00415B45" w:rsidRDefault="00864843" w:rsidP="00864843">
            <w:pPr>
              <w:spacing w:after="0" w:line="240" w:lineRule="auto"/>
              <w:jc w:val="center"/>
              <w:rPr>
                <w:rFonts w:ascii="Arial" w:hAnsi="Arial" w:cs="Arial"/>
                <w:color w:val="000000"/>
                <w:sz w:val="22"/>
                <w:szCs w:val="22"/>
                <w:rtl/>
              </w:rPr>
            </w:pPr>
            <w:r>
              <w:rPr>
                <w:rFonts w:ascii="Arial" w:hAnsi="Arial" w:cs="Arial"/>
                <w:color w:val="000000"/>
                <w:sz w:val="22"/>
                <w:szCs w:val="22"/>
                <w:rtl/>
              </w:rPr>
              <w:t>מוצדק</w:t>
            </w:r>
          </w:p>
        </w:tc>
        <w:tc>
          <w:tcPr>
            <w:tcW w:w="1723" w:type="dxa"/>
            <w:tcBorders>
              <w:top w:val="single" w:sz="4" w:space="0" w:color="auto"/>
              <w:left w:val="single" w:sz="4" w:space="0" w:color="auto"/>
              <w:bottom w:val="single" w:sz="4" w:space="0" w:color="auto"/>
              <w:right w:val="single" w:sz="4" w:space="0" w:color="auto"/>
            </w:tcBorders>
            <w:shd w:val="clear" w:color="C6E0B4" w:fill="C6E0B4"/>
            <w:vAlign w:val="center"/>
          </w:tcPr>
          <w:p w14:paraId="172FCB7A" w14:textId="0434F40B" w:rsidR="00864843" w:rsidRPr="00415B45" w:rsidRDefault="00864843" w:rsidP="00864843">
            <w:pPr>
              <w:spacing w:after="0" w:line="240" w:lineRule="auto"/>
              <w:jc w:val="center"/>
              <w:rPr>
                <w:rFonts w:ascii="Arial" w:hAnsi="Arial" w:cs="Arial"/>
                <w:color w:val="000000"/>
                <w:sz w:val="22"/>
                <w:szCs w:val="22"/>
                <w:rtl/>
              </w:rPr>
            </w:pPr>
            <w:r>
              <w:rPr>
                <w:rFonts w:ascii="Arial" w:hAnsi="Arial" w:cs="Arial"/>
                <w:color w:val="000000"/>
                <w:sz w:val="22"/>
                <w:szCs w:val="22"/>
                <w:rtl/>
              </w:rPr>
              <w:t>נחתמה הבקשה של התושבת</w:t>
            </w:r>
          </w:p>
        </w:tc>
      </w:tr>
      <w:tr w:rsidR="00864843" w:rsidRPr="00C22D9D" w14:paraId="5F365B54" w14:textId="77777777" w:rsidTr="002D0EA4">
        <w:trPr>
          <w:trHeight w:val="2683"/>
        </w:trPr>
        <w:tc>
          <w:tcPr>
            <w:tcW w:w="817" w:type="dxa"/>
            <w:tcBorders>
              <w:top w:val="single" w:sz="4" w:space="0" w:color="auto"/>
              <w:left w:val="single" w:sz="4" w:space="0" w:color="auto"/>
              <w:bottom w:val="single" w:sz="4" w:space="0" w:color="auto"/>
              <w:right w:val="single" w:sz="4" w:space="0" w:color="auto"/>
            </w:tcBorders>
            <w:shd w:val="clear" w:color="C6E0B4" w:fill="C6E0B4"/>
            <w:vAlign w:val="center"/>
          </w:tcPr>
          <w:p w14:paraId="00E5F7DB" w14:textId="0134A8CA" w:rsidR="00864843" w:rsidRPr="00415B45" w:rsidRDefault="00864843" w:rsidP="00864843">
            <w:pPr>
              <w:spacing w:after="0" w:line="240" w:lineRule="auto"/>
              <w:jc w:val="center"/>
              <w:rPr>
                <w:rFonts w:ascii="Arial" w:hAnsi="Arial" w:cs="Arial"/>
                <w:color w:val="000000"/>
                <w:sz w:val="22"/>
                <w:szCs w:val="22"/>
                <w:rtl/>
              </w:rPr>
            </w:pPr>
            <w:r>
              <w:rPr>
                <w:rFonts w:ascii="Arial" w:hAnsi="Arial" w:cs="Arial"/>
                <w:color w:val="000000"/>
                <w:sz w:val="22"/>
                <w:szCs w:val="22"/>
              </w:rPr>
              <w:t>28</w:t>
            </w:r>
          </w:p>
        </w:tc>
        <w:tc>
          <w:tcPr>
            <w:tcW w:w="1497" w:type="dxa"/>
            <w:tcBorders>
              <w:top w:val="single" w:sz="4" w:space="0" w:color="auto"/>
              <w:left w:val="single" w:sz="4" w:space="0" w:color="auto"/>
              <w:bottom w:val="single" w:sz="4" w:space="0" w:color="auto"/>
              <w:right w:val="single" w:sz="4" w:space="0" w:color="auto"/>
            </w:tcBorders>
            <w:shd w:val="clear" w:color="C6E0B4" w:fill="C6E0B4"/>
            <w:vAlign w:val="center"/>
          </w:tcPr>
          <w:p w14:paraId="116234CC" w14:textId="057843E9" w:rsidR="00864843" w:rsidRPr="00415B45" w:rsidRDefault="00864843" w:rsidP="00864843">
            <w:pPr>
              <w:spacing w:after="0" w:line="240" w:lineRule="auto"/>
              <w:jc w:val="center"/>
              <w:rPr>
                <w:rFonts w:ascii="Arial" w:hAnsi="Arial" w:cs="Arial"/>
                <w:color w:val="000000"/>
                <w:sz w:val="22"/>
                <w:szCs w:val="22"/>
                <w:rtl/>
              </w:rPr>
            </w:pPr>
            <w:r>
              <w:rPr>
                <w:rFonts w:ascii="Arial" w:hAnsi="Arial" w:cs="Arial"/>
                <w:color w:val="000000"/>
                <w:sz w:val="22"/>
                <w:szCs w:val="22"/>
                <w:rtl/>
              </w:rPr>
              <w:t>חינוך</w:t>
            </w:r>
          </w:p>
        </w:tc>
        <w:tc>
          <w:tcPr>
            <w:tcW w:w="2571" w:type="dxa"/>
            <w:tcBorders>
              <w:top w:val="single" w:sz="4" w:space="0" w:color="auto"/>
              <w:left w:val="single" w:sz="4" w:space="0" w:color="auto"/>
              <w:bottom w:val="single" w:sz="4" w:space="0" w:color="auto"/>
              <w:right w:val="single" w:sz="4" w:space="0" w:color="auto"/>
            </w:tcBorders>
            <w:shd w:val="clear" w:color="C6E0B4" w:fill="C6E0B4"/>
            <w:vAlign w:val="center"/>
          </w:tcPr>
          <w:p w14:paraId="7F903E56" w14:textId="1C2EB509" w:rsidR="00864843" w:rsidRPr="00415B45" w:rsidRDefault="00864843" w:rsidP="00864843">
            <w:pPr>
              <w:spacing w:after="0" w:line="240" w:lineRule="auto"/>
              <w:jc w:val="center"/>
              <w:rPr>
                <w:rFonts w:ascii="Arial" w:hAnsi="Arial" w:cs="Arial"/>
                <w:color w:val="000000"/>
                <w:sz w:val="22"/>
                <w:szCs w:val="22"/>
                <w:rtl/>
              </w:rPr>
            </w:pPr>
            <w:r>
              <w:rPr>
                <w:rFonts w:ascii="Arial" w:hAnsi="Arial" w:cs="Arial"/>
                <w:color w:val="000000"/>
                <w:sz w:val="22"/>
                <w:szCs w:val="22"/>
                <w:rtl/>
              </w:rPr>
              <w:t>הגב' י.ג. מלינה ששילמה עבור מחשב לכל תלמיד ולא קיבלה מחשב או החזר כספי.</w:t>
            </w:r>
            <w:r>
              <w:rPr>
                <w:rFonts w:ascii="Arial" w:hAnsi="Arial" w:cs="Arial"/>
                <w:color w:val="000000"/>
                <w:sz w:val="22"/>
                <w:szCs w:val="22"/>
                <w:rtl/>
              </w:rPr>
              <w:br/>
              <w:t>בנוסף, מלינה על תשלום צהרון בבי"ס אחוות אחים עבור מספר חודשים, כאשר בפועל לא נפתח צהרון וכספה לא הושב לה.</w:t>
            </w:r>
          </w:p>
        </w:tc>
        <w:tc>
          <w:tcPr>
            <w:tcW w:w="1580" w:type="dxa"/>
            <w:tcBorders>
              <w:top w:val="single" w:sz="4" w:space="0" w:color="auto"/>
              <w:left w:val="single" w:sz="4" w:space="0" w:color="auto"/>
              <w:bottom w:val="single" w:sz="4" w:space="0" w:color="auto"/>
              <w:right w:val="single" w:sz="4" w:space="0" w:color="auto"/>
            </w:tcBorders>
            <w:shd w:val="clear" w:color="C6E0B4" w:fill="C6E0B4"/>
            <w:vAlign w:val="center"/>
          </w:tcPr>
          <w:p w14:paraId="5BB478D7" w14:textId="1E85E1CF" w:rsidR="00864843" w:rsidRPr="00415B45" w:rsidRDefault="00870AEA" w:rsidP="000F02AD">
            <w:pPr>
              <w:spacing w:after="0" w:line="240" w:lineRule="auto"/>
              <w:jc w:val="center"/>
              <w:rPr>
                <w:rFonts w:ascii="Arial" w:hAnsi="Arial" w:cs="Arial"/>
                <w:color w:val="000000"/>
                <w:sz w:val="22"/>
                <w:szCs w:val="22"/>
                <w:rtl/>
              </w:rPr>
            </w:pPr>
            <w:r>
              <w:rPr>
                <w:rFonts w:ascii="Arial" w:hAnsi="Arial" w:cs="Arial"/>
                <w:color w:val="000000"/>
                <w:sz w:val="22"/>
                <w:szCs w:val="22"/>
                <w:rtl/>
              </w:rPr>
              <w:t xml:space="preserve">לארח בירור </w:t>
            </w:r>
            <w:r>
              <w:rPr>
                <w:rFonts w:ascii="Arial" w:hAnsi="Arial" w:cs="Arial" w:hint="cs"/>
                <w:color w:val="000000"/>
                <w:sz w:val="22"/>
                <w:szCs w:val="22"/>
                <w:rtl/>
              </w:rPr>
              <w:t>ה</w:t>
            </w:r>
            <w:r>
              <w:rPr>
                <w:rFonts w:ascii="Arial" w:hAnsi="Arial" w:cs="Arial"/>
                <w:color w:val="000000"/>
                <w:sz w:val="22"/>
                <w:szCs w:val="22"/>
                <w:rtl/>
              </w:rPr>
              <w:t xml:space="preserve">סוגיה, אכן </w:t>
            </w:r>
            <w:r>
              <w:rPr>
                <w:rFonts w:ascii="Arial" w:hAnsi="Arial" w:cs="Arial" w:hint="cs"/>
                <w:color w:val="000000"/>
                <w:sz w:val="22"/>
                <w:szCs w:val="22"/>
                <w:rtl/>
              </w:rPr>
              <w:t>חל</w:t>
            </w:r>
            <w:r w:rsidR="00864843">
              <w:rPr>
                <w:rFonts w:ascii="Arial" w:hAnsi="Arial" w:cs="Arial"/>
                <w:color w:val="000000"/>
                <w:sz w:val="22"/>
                <w:szCs w:val="22"/>
                <w:rtl/>
              </w:rPr>
              <w:t xml:space="preserve"> עיכוב בקבלת המחשבים</w:t>
            </w:r>
            <w:r>
              <w:rPr>
                <w:rFonts w:ascii="Arial" w:hAnsi="Arial" w:cs="Arial" w:hint="cs"/>
                <w:color w:val="000000"/>
                <w:sz w:val="22"/>
                <w:szCs w:val="22"/>
                <w:rtl/>
              </w:rPr>
              <w:t>.</w:t>
            </w:r>
            <w:r w:rsidR="000F02AD">
              <w:rPr>
                <w:rFonts w:ascii="Arial" w:hAnsi="Arial" w:cs="Arial"/>
                <w:color w:val="000000"/>
                <w:sz w:val="22"/>
                <w:szCs w:val="22"/>
                <w:rtl/>
              </w:rPr>
              <w:t xml:space="preserve"> כמו כן</w:t>
            </w:r>
            <w:r w:rsidR="000F02AD">
              <w:rPr>
                <w:rFonts w:ascii="Arial" w:hAnsi="Arial" w:cs="Arial" w:hint="cs"/>
                <w:color w:val="000000"/>
                <w:sz w:val="22"/>
                <w:szCs w:val="22"/>
                <w:rtl/>
              </w:rPr>
              <w:t>, לא נפתח הצהרן</w:t>
            </w:r>
          </w:p>
        </w:tc>
        <w:tc>
          <w:tcPr>
            <w:tcW w:w="1068" w:type="dxa"/>
            <w:tcBorders>
              <w:top w:val="single" w:sz="4" w:space="0" w:color="auto"/>
              <w:left w:val="single" w:sz="4" w:space="0" w:color="auto"/>
              <w:bottom w:val="single" w:sz="4" w:space="0" w:color="auto"/>
              <w:right w:val="single" w:sz="4" w:space="0" w:color="auto"/>
            </w:tcBorders>
            <w:shd w:val="clear" w:color="C6E0B4" w:fill="C6E0B4"/>
            <w:vAlign w:val="center"/>
          </w:tcPr>
          <w:p w14:paraId="358CC19F" w14:textId="483C28F5" w:rsidR="00864843" w:rsidRPr="00415B45" w:rsidRDefault="00864843" w:rsidP="00864843">
            <w:pPr>
              <w:spacing w:after="0" w:line="240" w:lineRule="auto"/>
              <w:jc w:val="center"/>
              <w:rPr>
                <w:rFonts w:ascii="Arial" w:hAnsi="Arial" w:cs="Arial"/>
                <w:color w:val="000000"/>
                <w:sz w:val="22"/>
                <w:szCs w:val="22"/>
                <w:rtl/>
              </w:rPr>
            </w:pPr>
            <w:r>
              <w:rPr>
                <w:rFonts w:ascii="Arial" w:hAnsi="Arial" w:cs="Arial"/>
                <w:color w:val="000000"/>
                <w:sz w:val="22"/>
                <w:szCs w:val="22"/>
                <w:rtl/>
              </w:rPr>
              <w:t>מוצדק</w:t>
            </w:r>
          </w:p>
        </w:tc>
        <w:tc>
          <w:tcPr>
            <w:tcW w:w="1723" w:type="dxa"/>
            <w:tcBorders>
              <w:top w:val="single" w:sz="4" w:space="0" w:color="auto"/>
              <w:left w:val="single" w:sz="4" w:space="0" w:color="auto"/>
              <w:bottom w:val="single" w:sz="4" w:space="0" w:color="auto"/>
              <w:right w:val="single" w:sz="4" w:space="0" w:color="auto"/>
            </w:tcBorders>
            <w:shd w:val="clear" w:color="C6E0B4" w:fill="C6E0B4"/>
            <w:vAlign w:val="center"/>
          </w:tcPr>
          <w:p w14:paraId="73ECD1B7" w14:textId="73B8845A" w:rsidR="00864843" w:rsidRPr="00415B45" w:rsidRDefault="00864843" w:rsidP="00870AEA">
            <w:pPr>
              <w:spacing w:after="0" w:line="240" w:lineRule="auto"/>
              <w:jc w:val="center"/>
              <w:rPr>
                <w:rFonts w:ascii="Arial" w:hAnsi="Arial" w:cs="Arial"/>
                <w:color w:val="000000"/>
                <w:sz w:val="22"/>
                <w:szCs w:val="22"/>
                <w:rtl/>
              </w:rPr>
            </w:pPr>
            <w:r>
              <w:rPr>
                <w:rFonts w:ascii="Arial" w:hAnsi="Arial" w:cs="Arial"/>
                <w:color w:val="000000"/>
                <w:sz w:val="22"/>
                <w:szCs w:val="22"/>
                <w:rtl/>
              </w:rPr>
              <w:t xml:space="preserve">הכסף הוחזר </w:t>
            </w:r>
            <w:r w:rsidR="00870AEA">
              <w:rPr>
                <w:rFonts w:ascii="Arial" w:hAnsi="Arial" w:cs="Arial" w:hint="cs"/>
                <w:color w:val="000000"/>
                <w:sz w:val="22"/>
                <w:szCs w:val="22"/>
                <w:rtl/>
              </w:rPr>
              <w:t>לתושבת</w:t>
            </w:r>
          </w:p>
        </w:tc>
      </w:tr>
      <w:tr w:rsidR="00864843" w:rsidRPr="00C22D9D" w14:paraId="188CFA02" w14:textId="77777777" w:rsidTr="002D0EA4">
        <w:trPr>
          <w:trHeight w:val="2410"/>
        </w:trPr>
        <w:tc>
          <w:tcPr>
            <w:tcW w:w="817" w:type="dxa"/>
            <w:tcBorders>
              <w:top w:val="single" w:sz="4" w:space="0" w:color="auto"/>
              <w:left w:val="single" w:sz="4" w:space="0" w:color="auto"/>
              <w:bottom w:val="single" w:sz="4" w:space="0" w:color="auto"/>
              <w:right w:val="single" w:sz="4" w:space="0" w:color="auto"/>
            </w:tcBorders>
            <w:shd w:val="clear" w:color="C6E0B4" w:fill="C6E0B4"/>
            <w:vAlign w:val="center"/>
          </w:tcPr>
          <w:p w14:paraId="435A9D7A" w14:textId="78A362C4" w:rsidR="00864843" w:rsidRPr="00415B45" w:rsidRDefault="00864843" w:rsidP="00864843">
            <w:pPr>
              <w:spacing w:after="0" w:line="240" w:lineRule="auto"/>
              <w:jc w:val="center"/>
              <w:rPr>
                <w:rFonts w:ascii="Arial" w:hAnsi="Arial" w:cs="Arial"/>
                <w:color w:val="000000"/>
                <w:sz w:val="22"/>
                <w:szCs w:val="22"/>
                <w:rtl/>
              </w:rPr>
            </w:pPr>
            <w:r>
              <w:rPr>
                <w:rFonts w:ascii="Arial" w:hAnsi="Arial" w:cs="Arial"/>
                <w:color w:val="000000"/>
                <w:sz w:val="22"/>
                <w:szCs w:val="22"/>
              </w:rPr>
              <w:t>29</w:t>
            </w:r>
          </w:p>
        </w:tc>
        <w:tc>
          <w:tcPr>
            <w:tcW w:w="1497" w:type="dxa"/>
            <w:tcBorders>
              <w:top w:val="single" w:sz="4" w:space="0" w:color="auto"/>
              <w:left w:val="single" w:sz="4" w:space="0" w:color="auto"/>
              <w:bottom w:val="single" w:sz="4" w:space="0" w:color="auto"/>
              <w:right w:val="single" w:sz="4" w:space="0" w:color="auto"/>
            </w:tcBorders>
            <w:shd w:val="clear" w:color="C6E0B4" w:fill="C6E0B4"/>
            <w:vAlign w:val="center"/>
          </w:tcPr>
          <w:p w14:paraId="065823BF" w14:textId="375FB1FF" w:rsidR="00864843" w:rsidRPr="00415B45" w:rsidRDefault="00864843" w:rsidP="00864843">
            <w:pPr>
              <w:spacing w:after="0" w:line="240" w:lineRule="auto"/>
              <w:jc w:val="center"/>
              <w:rPr>
                <w:rFonts w:ascii="Arial" w:hAnsi="Arial" w:cs="Arial"/>
                <w:color w:val="000000"/>
                <w:sz w:val="22"/>
                <w:szCs w:val="22"/>
                <w:rtl/>
              </w:rPr>
            </w:pPr>
            <w:r>
              <w:rPr>
                <w:rFonts w:ascii="Arial" w:hAnsi="Arial" w:cs="Arial"/>
                <w:color w:val="000000"/>
                <w:sz w:val="22"/>
                <w:szCs w:val="22"/>
                <w:rtl/>
              </w:rPr>
              <w:t>גבייה</w:t>
            </w:r>
          </w:p>
        </w:tc>
        <w:tc>
          <w:tcPr>
            <w:tcW w:w="2571" w:type="dxa"/>
            <w:tcBorders>
              <w:top w:val="single" w:sz="4" w:space="0" w:color="auto"/>
              <w:left w:val="single" w:sz="4" w:space="0" w:color="auto"/>
              <w:bottom w:val="single" w:sz="4" w:space="0" w:color="auto"/>
              <w:right w:val="single" w:sz="4" w:space="0" w:color="auto"/>
            </w:tcBorders>
            <w:shd w:val="clear" w:color="C6E0B4" w:fill="C6E0B4"/>
            <w:vAlign w:val="center"/>
          </w:tcPr>
          <w:p w14:paraId="7E60025E" w14:textId="3FDDC2DD" w:rsidR="00864843" w:rsidRPr="00415B45" w:rsidRDefault="00864843" w:rsidP="00864843">
            <w:pPr>
              <w:spacing w:after="0" w:line="240" w:lineRule="auto"/>
              <w:jc w:val="center"/>
              <w:rPr>
                <w:rFonts w:ascii="Arial" w:hAnsi="Arial" w:cs="Arial"/>
                <w:color w:val="000000"/>
                <w:sz w:val="22"/>
                <w:szCs w:val="22"/>
                <w:rtl/>
              </w:rPr>
            </w:pPr>
            <w:r>
              <w:rPr>
                <w:rFonts w:ascii="Arial" w:hAnsi="Arial" w:cs="Arial"/>
                <w:color w:val="000000"/>
                <w:sz w:val="22"/>
                <w:szCs w:val="22"/>
                <w:rtl/>
              </w:rPr>
              <w:t>סניף קופ"ח בעיר מלין על אי קבלת שובר ארנונה שנתי לתשלום.</w:t>
            </w:r>
          </w:p>
        </w:tc>
        <w:tc>
          <w:tcPr>
            <w:tcW w:w="1580" w:type="dxa"/>
            <w:tcBorders>
              <w:top w:val="single" w:sz="4" w:space="0" w:color="auto"/>
              <w:left w:val="single" w:sz="4" w:space="0" w:color="auto"/>
              <w:bottom w:val="single" w:sz="4" w:space="0" w:color="auto"/>
              <w:right w:val="single" w:sz="4" w:space="0" w:color="auto"/>
            </w:tcBorders>
            <w:shd w:val="clear" w:color="C6E0B4" w:fill="C6E0B4"/>
            <w:vAlign w:val="center"/>
          </w:tcPr>
          <w:p w14:paraId="4447C1E4" w14:textId="4BFA778F" w:rsidR="00864843" w:rsidRPr="00415B45" w:rsidRDefault="00864843" w:rsidP="00816683">
            <w:pPr>
              <w:spacing w:after="0" w:line="240" w:lineRule="auto"/>
              <w:jc w:val="center"/>
              <w:rPr>
                <w:rFonts w:ascii="Arial" w:hAnsi="Arial" w:cs="Arial"/>
                <w:color w:val="000000"/>
                <w:sz w:val="22"/>
                <w:szCs w:val="22"/>
                <w:rtl/>
              </w:rPr>
            </w:pPr>
            <w:r>
              <w:rPr>
                <w:rFonts w:ascii="Arial" w:hAnsi="Arial" w:cs="Arial"/>
                <w:color w:val="000000"/>
                <w:sz w:val="22"/>
                <w:szCs w:val="22"/>
                <w:rtl/>
              </w:rPr>
              <w:t xml:space="preserve">השובר נשלח ע"י מחלקת הגבייה, אך חברת דואר ישראל </w:t>
            </w:r>
            <w:r w:rsidR="00816683">
              <w:rPr>
                <w:rFonts w:ascii="Arial" w:hAnsi="Arial" w:cs="Arial" w:hint="cs"/>
                <w:color w:val="000000"/>
                <w:sz w:val="22"/>
                <w:szCs w:val="22"/>
                <w:rtl/>
              </w:rPr>
              <w:t>ככל הנראה לא מסרה את המכתב</w:t>
            </w:r>
          </w:p>
        </w:tc>
        <w:tc>
          <w:tcPr>
            <w:tcW w:w="1068" w:type="dxa"/>
            <w:tcBorders>
              <w:top w:val="single" w:sz="4" w:space="0" w:color="auto"/>
              <w:left w:val="single" w:sz="4" w:space="0" w:color="auto"/>
              <w:bottom w:val="single" w:sz="4" w:space="0" w:color="auto"/>
              <w:right w:val="single" w:sz="4" w:space="0" w:color="auto"/>
            </w:tcBorders>
            <w:shd w:val="clear" w:color="C6E0B4" w:fill="C6E0B4"/>
            <w:vAlign w:val="center"/>
          </w:tcPr>
          <w:p w14:paraId="0FE6177B" w14:textId="2182AA10" w:rsidR="00864843" w:rsidRPr="00415B45" w:rsidRDefault="00864843" w:rsidP="00864843">
            <w:pPr>
              <w:spacing w:after="0" w:line="240" w:lineRule="auto"/>
              <w:jc w:val="center"/>
              <w:rPr>
                <w:rFonts w:ascii="Arial" w:hAnsi="Arial" w:cs="Arial"/>
                <w:color w:val="000000"/>
                <w:sz w:val="22"/>
                <w:szCs w:val="22"/>
                <w:rtl/>
              </w:rPr>
            </w:pPr>
            <w:r>
              <w:rPr>
                <w:rFonts w:ascii="Arial" w:hAnsi="Arial" w:cs="Arial"/>
                <w:color w:val="000000"/>
                <w:sz w:val="22"/>
                <w:szCs w:val="22"/>
                <w:rtl/>
              </w:rPr>
              <w:t>לא מוצדק</w:t>
            </w:r>
          </w:p>
        </w:tc>
        <w:tc>
          <w:tcPr>
            <w:tcW w:w="1723" w:type="dxa"/>
            <w:tcBorders>
              <w:top w:val="single" w:sz="4" w:space="0" w:color="auto"/>
              <w:left w:val="single" w:sz="4" w:space="0" w:color="auto"/>
              <w:bottom w:val="single" w:sz="4" w:space="0" w:color="auto"/>
              <w:right w:val="single" w:sz="4" w:space="0" w:color="auto"/>
            </w:tcBorders>
            <w:shd w:val="clear" w:color="C6E0B4" w:fill="C6E0B4"/>
            <w:vAlign w:val="center"/>
          </w:tcPr>
          <w:p w14:paraId="091F8063" w14:textId="264444AC" w:rsidR="00864843" w:rsidRPr="00415B45" w:rsidRDefault="00864843" w:rsidP="00E54039">
            <w:pPr>
              <w:spacing w:after="0" w:line="240" w:lineRule="auto"/>
              <w:jc w:val="center"/>
              <w:rPr>
                <w:rFonts w:ascii="Arial" w:hAnsi="Arial" w:cs="Arial"/>
                <w:color w:val="000000"/>
                <w:sz w:val="22"/>
                <w:szCs w:val="22"/>
                <w:rtl/>
              </w:rPr>
            </w:pPr>
            <w:r>
              <w:rPr>
                <w:rFonts w:ascii="Arial" w:hAnsi="Arial" w:cs="Arial"/>
                <w:color w:val="000000"/>
                <w:sz w:val="22"/>
                <w:szCs w:val="22"/>
                <w:rtl/>
              </w:rPr>
              <w:t xml:space="preserve">הובהר למלין כי </w:t>
            </w:r>
            <w:r w:rsidR="00816683">
              <w:rPr>
                <w:rFonts w:ascii="Arial" w:hAnsi="Arial" w:cs="Arial" w:hint="cs"/>
                <w:color w:val="000000"/>
                <w:sz w:val="22"/>
                <w:szCs w:val="22"/>
                <w:rtl/>
              </w:rPr>
              <w:t xml:space="preserve">האחריות לתשלום הארנונה </w:t>
            </w:r>
            <w:r>
              <w:rPr>
                <w:rFonts w:ascii="Arial" w:hAnsi="Arial" w:cs="Arial"/>
                <w:color w:val="000000"/>
                <w:sz w:val="22"/>
                <w:szCs w:val="22"/>
                <w:rtl/>
              </w:rPr>
              <w:t xml:space="preserve">הינה על </w:t>
            </w:r>
            <w:r w:rsidR="00CB5649">
              <w:rPr>
                <w:rFonts w:ascii="Arial" w:hAnsi="Arial" w:cs="Arial" w:hint="cs"/>
                <w:color w:val="000000"/>
                <w:sz w:val="22"/>
                <w:szCs w:val="22"/>
                <w:rtl/>
              </w:rPr>
              <w:t>המחזיק</w:t>
            </w:r>
            <w:r w:rsidR="00E728C5">
              <w:rPr>
                <w:rFonts w:ascii="Arial" w:hAnsi="Arial" w:cs="Arial" w:hint="cs"/>
                <w:color w:val="000000"/>
                <w:sz w:val="22"/>
                <w:szCs w:val="22"/>
                <w:rtl/>
              </w:rPr>
              <w:t xml:space="preserve"> </w:t>
            </w:r>
            <w:r w:rsidR="005C0821">
              <w:rPr>
                <w:rFonts w:ascii="Arial" w:hAnsi="Arial" w:cs="Arial" w:hint="cs"/>
                <w:color w:val="000000"/>
                <w:sz w:val="22"/>
                <w:szCs w:val="22"/>
                <w:rtl/>
              </w:rPr>
              <w:t>ב</w:t>
            </w:r>
            <w:r w:rsidR="00E728C5">
              <w:rPr>
                <w:rFonts w:ascii="Arial" w:hAnsi="Arial" w:cs="Arial" w:hint="cs"/>
                <w:color w:val="000000"/>
                <w:sz w:val="22"/>
                <w:szCs w:val="22"/>
                <w:rtl/>
              </w:rPr>
              <w:t>נכס</w:t>
            </w:r>
            <w:r w:rsidR="00E54039">
              <w:rPr>
                <w:rFonts w:ascii="Arial" w:hAnsi="Arial" w:cs="Arial" w:hint="cs"/>
                <w:color w:val="000000"/>
                <w:sz w:val="22"/>
                <w:szCs w:val="22"/>
                <w:rtl/>
              </w:rPr>
              <w:t>,</w:t>
            </w:r>
            <w:r w:rsidR="00816683">
              <w:rPr>
                <w:rFonts w:ascii="Arial" w:hAnsi="Arial" w:cs="Arial"/>
                <w:color w:val="000000"/>
                <w:sz w:val="22"/>
                <w:szCs w:val="22"/>
                <w:rtl/>
              </w:rPr>
              <w:t xml:space="preserve"> </w:t>
            </w:r>
            <w:r w:rsidR="00E54039">
              <w:rPr>
                <w:rFonts w:ascii="Arial" w:hAnsi="Arial" w:cs="Arial" w:hint="cs"/>
                <w:color w:val="000000"/>
                <w:sz w:val="22"/>
                <w:szCs w:val="22"/>
                <w:rtl/>
              </w:rPr>
              <w:t>אשר</w:t>
            </w:r>
            <w:r w:rsidR="00816683">
              <w:rPr>
                <w:rFonts w:ascii="Arial" w:hAnsi="Arial" w:cs="Arial"/>
                <w:color w:val="000000"/>
                <w:sz w:val="22"/>
                <w:szCs w:val="22"/>
                <w:rtl/>
              </w:rPr>
              <w:t xml:space="preserve"> צריך ליזום את</w:t>
            </w:r>
            <w:r>
              <w:rPr>
                <w:rFonts w:ascii="Arial" w:hAnsi="Arial" w:cs="Arial"/>
                <w:color w:val="000000"/>
                <w:sz w:val="22"/>
                <w:szCs w:val="22"/>
                <w:rtl/>
              </w:rPr>
              <w:t xml:space="preserve"> </w:t>
            </w:r>
            <w:r w:rsidR="00816683">
              <w:rPr>
                <w:rFonts w:ascii="Arial" w:hAnsi="Arial" w:cs="Arial" w:hint="cs"/>
                <w:color w:val="000000"/>
                <w:sz w:val="22"/>
                <w:szCs w:val="22"/>
                <w:rtl/>
              </w:rPr>
              <w:t>ה</w:t>
            </w:r>
            <w:r>
              <w:rPr>
                <w:rFonts w:ascii="Arial" w:hAnsi="Arial" w:cs="Arial"/>
                <w:color w:val="000000"/>
                <w:sz w:val="22"/>
                <w:szCs w:val="22"/>
                <w:rtl/>
              </w:rPr>
              <w:t>תשלום כמתחייב</w:t>
            </w:r>
          </w:p>
        </w:tc>
      </w:tr>
    </w:tbl>
    <w:p w14:paraId="2F4D7C08" w14:textId="77777777" w:rsidR="00863180" w:rsidRPr="00C22D9D" w:rsidRDefault="00863180" w:rsidP="00BF0DAB">
      <w:pPr>
        <w:rPr>
          <w:rFonts w:asciiTheme="minorBidi" w:hAnsiTheme="minorBidi"/>
          <w:color w:val="92D050" w:themeColor="text2"/>
          <w:sz w:val="28"/>
          <w:szCs w:val="28"/>
          <w:rtl/>
        </w:rPr>
      </w:pPr>
    </w:p>
    <w:p w14:paraId="60433682" w14:textId="77777777" w:rsidR="00863180" w:rsidRDefault="00863180" w:rsidP="00BF0DAB">
      <w:pPr>
        <w:rPr>
          <w:rFonts w:asciiTheme="minorBidi" w:hAnsiTheme="minorBidi"/>
          <w:color w:val="92D050" w:themeColor="text2"/>
          <w:sz w:val="28"/>
          <w:szCs w:val="28"/>
          <w:rtl/>
        </w:rPr>
      </w:pPr>
    </w:p>
    <w:p w14:paraId="40FB5A3E" w14:textId="77777777" w:rsidR="00863180" w:rsidRDefault="00863180" w:rsidP="00BF0DAB">
      <w:pPr>
        <w:rPr>
          <w:rFonts w:asciiTheme="minorBidi" w:hAnsiTheme="minorBidi"/>
          <w:color w:val="92D050" w:themeColor="text2"/>
          <w:sz w:val="28"/>
          <w:szCs w:val="28"/>
          <w:rtl/>
        </w:rPr>
      </w:pPr>
    </w:p>
    <w:p w14:paraId="7951F38E" w14:textId="77777777" w:rsidR="00863180" w:rsidRDefault="00863180" w:rsidP="00BF0DAB">
      <w:pPr>
        <w:rPr>
          <w:rFonts w:asciiTheme="minorBidi" w:hAnsiTheme="minorBidi"/>
          <w:color w:val="92D050" w:themeColor="text2"/>
          <w:sz w:val="28"/>
          <w:szCs w:val="28"/>
          <w:rtl/>
        </w:rPr>
      </w:pPr>
    </w:p>
    <w:p w14:paraId="1C82E626" w14:textId="77777777" w:rsidR="00863180" w:rsidRDefault="00863180" w:rsidP="00BF0DAB">
      <w:pPr>
        <w:rPr>
          <w:rFonts w:asciiTheme="minorBidi" w:hAnsiTheme="minorBidi"/>
          <w:color w:val="92D050" w:themeColor="text2"/>
          <w:sz w:val="28"/>
          <w:szCs w:val="28"/>
          <w:rtl/>
        </w:rPr>
      </w:pPr>
    </w:p>
    <w:p w14:paraId="4E782A63" w14:textId="77777777" w:rsidR="00863180" w:rsidRDefault="00863180" w:rsidP="00BF0DAB">
      <w:pPr>
        <w:rPr>
          <w:rFonts w:asciiTheme="minorBidi" w:hAnsiTheme="minorBidi"/>
          <w:color w:val="92D050" w:themeColor="text2"/>
          <w:sz w:val="28"/>
          <w:szCs w:val="28"/>
          <w:rtl/>
        </w:rPr>
      </w:pPr>
    </w:p>
    <w:p w14:paraId="37C07254" w14:textId="77777777" w:rsidR="00863180" w:rsidRDefault="00863180" w:rsidP="00BF0DAB">
      <w:pPr>
        <w:rPr>
          <w:rFonts w:asciiTheme="minorBidi" w:hAnsiTheme="minorBidi"/>
          <w:color w:val="92D050" w:themeColor="text2"/>
          <w:sz w:val="28"/>
          <w:szCs w:val="28"/>
          <w:rtl/>
        </w:rPr>
      </w:pPr>
    </w:p>
    <w:p w14:paraId="1BF62A79" w14:textId="31A0E3AA" w:rsidR="000D712E" w:rsidRPr="00D73D1E" w:rsidRDefault="000D712E" w:rsidP="00D73D1E">
      <w:pPr>
        <w:pStyle w:val="11"/>
        <w:rPr>
          <w:rtl/>
        </w:rPr>
      </w:pPr>
      <w:r w:rsidRPr="00D73D1E">
        <w:rPr>
          <w:rFonts w:hint="cs"/>
          <w:rtl/>
        </w:rPr>
        <w:lastRenderedPageBreak/>
        <w:t xml:space="preserve">התפלגות התלונות </w:t>
      </w:r>
      <w:r w:rsidRPr="00D73D1E">
        <w:rPr>
          <w:rtl/>
        </w:rPr>
        <w:t>–</w:t>
      </w:r>
      <w:r w:rsidRPr="00D73D1E">
        <w:rPr>
          <w:rFonts w:hint="cs"/>
          <w:rtl/>
        </w:rPr>
        <w:t xml:space="preserve"> מידע כמותי</w:t>
      </w:r>
    </w:p>
    <w:p w14:paraId="75F1AA97" w14:textId="77777777" w:rsidR="000D712E" w:rsidRPr="00541BDE" w:rsidRDefault="000D712E" w:rsidP="005647D5">
      <w:pPr>
        <w:rPr>
          <w:rFonts w:asciiTheme="minorBidi" w:hAnsiTheme="minorBidi"/>
          <w:sz w:val="28"/>
          <w:szCs w:val="28"/>
          <w:rtl/>
        </w:rPr>
      </w:pPr>
    </w:p>
    <w:p w14:paraId="43B91550" w14:textId="0948238D" w:rsidR="000E1B58" w:rsidRPr="00541BDE" w:rsidRDefault="00BA40D0" w:rsidP="00937451">
      <w:pPr>
        <w:rPr>
          <w:rFonts w:asciiTheme="minorBidi" w:hAnsiTheme="minorBidi"/>
          <w:sz w:val="28"/>
          <w:szCs w:val="28"/>
          <w:rtl/>
        </w:rPr>
      </w:pPr>
      <w:r w:rsidRPr="00541BDE">
        <w:rPr>
          <w:rFonts w:asciiTheme="minorBidi" w:hAnsiTheme="minorBidi"/>
          <w:sz w:val="28"/>
          <w:szCs w:val="28"/>
          <w:rtl/>
        </w:rPr>
        <w:t xml:space="preserve">מהנתונים בטבלה </w:t>
      </w:r>
      <w:r w:rsidR="009C5261" w:rsidRPr="00541BDE">
        <w:rPr>
          <w:rFonts w:asciiTheme="minorBidi" w:hAnsiTheme="minorBidi"/>
          <w:sz w:val="28"/>
          <w:szCs w:val="28"/>
          <w:rtl/>
        </w:rPr>
        <w:t>ד</w:t>
      </w:r>
      <w:r w:rsidR="00BF0DAB" w:rsidRPr="00541BDE">
        <w:rPr>
          <w:rFonts w:asciiTheme="minorBidi" w:hAnsiTheme="minorBidi"/>
          <w:sz w:val="28"/>
          <w:szCs w:val="28"/>
          <w:rtl/>
        </w:rPr>
        <w:t xml:space="preserve">לעיל עולה כי לממונה על תלונות הציבור הוגשו בתקופת הדוח </w:t>
      </w:r>
      <w:r w:rsidR="00873252">
        <w:rPr>
          <w:rFonts w:asciiTheme="minorBidi" w:hAnsiTheme="minorBidi" w:hint="cs"/>
          <w:sz w:val="28"/>
          <w:szCs w:val="28"/>
          <w:rtl/>
        </w:rPr>
        <w:t>29</w:t>
      </w:r>
      <w:r w:rsidR="00BF0DAB" w:rsidRPr="00541BDE">
        <w:rPr>
          <w:rFonts w:asciiTheme="minorBidi" w:hAnsiTheme="minorBidi"/>
          <w:sz w:val="28"/>
          <w:szCs w:val="28"/>
          <w:rtl/>
        </w:rPr>
        <w:t xml:space="preserve"> תלונות</w:t>
      </w:r>
      <w:r w:rsidR="00873252">
        <w:rPr>
          <w:rFonts w:asciiTheme="minorBidi" w:hAnsiTheme="minorBidi" w:hint="cs"/>
          <w:sz w:val="28"/>
          <w:szCs w:val="28"/>
          <w:rtl/>
        </w:rPr>
        <w:t xml:space="preserve"> (תלונות חוזרות </w:t>
      </w:r>
      <w:r w:rsidR="00937451">
        <w:rPr>
          <w:rFonts w:asciiTheme="minorBidi" w:hAnsiTheme="minorBidi" w:hint="cs"/>
          <w:sz w:val="28"/>
          <w:szCs w:val="28"/>
          <w:rtl/>
        </w:rPr>
        <w:t>נספרו כאחת</w:t>
      </w:r>
      <w:r w:rsidR="00873252">
        <w:rPr>
          <w:rFonts w:asciiTheme="minorBidi" w:hAnsiTheme="minorBidi" w:hint="cs"/>
          <w:sz w:val="28"/>
          <w:szCs w:val="28"/>
          <w:rtl/>
        </w:rPr>
        <w:t>).</w:t>
      </w:r>
      <w:r w:rsidRPr="00541BDE">
        <w:rPr>
          <w:rFonts w:asciiTheme="minorBidi" w:hAnsiTheme="minorBidi"/>
          <w:sz w:val="28"/>
          <w:szCs w:val="28"/>
          <w:rtl/>
        </w:rPr>
        <w:t xml:space="preserve"> להלן סטטוס</w:t>
      </w:r>
      <w:r w:rsidR="00D42DA1" w:rsidRPr="00541BDE">
        <w:rPr>
          <w:rFonts w:asciiTheme="minorBidi" w:hAnsiTheme="minorBidi"/>
          <w:sz w:val="28"/>
          <w:szCs w:val="28"/>
          <w:rtl/>
        </w:rPr>
        <w:t xml:space="preserve"> מעמד</w:t>
      </w:r>
      <w:r w:rsidRPr="00541BDE">
        <w:rPr>
          <w:rFonts w:asciiTheme="minorBidi" w:hAnsiTheme="minorBidi"/>
          <w:sz w:val="28"/>
          <w:szCs w:val="28"/>
          <w:rtl/>
        </w:rPr>
        <w:t xml:space="preserve"> התלונות:</w:t>
      </w:r>
    </w:p>
    <w:p w14:paraId="2E738491" w14:textId="7B7D15B4" w:rsidR="000E1B58" w:rsidRDefault="000E1B58" w:rsidP="00BD2332">
      <w:pPr>
        <w:numPr>
          <w:ilvl w:val="0"/>
          <w:numId w:val="6"/>
        </w:numPr>
        <w:spacing w:after="0" w:line="240" w:lineRule="auto"/>
        <w:rPr>
          <w:rFonts w:asciiTheme="minorBidi" w:hAnsiTheme="minorBidi"/>
          <w:sz w:val="28"/>
          <w:szCs w:val="28"/>
        </w:rPr>
      </w:pPr>
      <w:r w:rsidRPr="00541BDE">
        <w:rPr>
          <w:rFonts w:asciiTheme="minorBidi" w:hAnsiTheme="minorBidi"/>
          <w:sz w:val="28"/>
          <w:szCs w:val="28"/>
          <w:rtl/>
        </w:rPr>
        <w:t xml:space="preserve">תלונות מוצדקות </w:t>
      </w:r>
      <w:r w:rsidR="00D17BCF">
        <w:rPr>
          <w:rFonts w:asciiTheme="minorBidi" w:hAnsiTheme="minorBidi"/>
          <w:sz w:val="28"/>
          <w:szCs w:val="28"/>
          <w:rtl/>
        </w:rPr>
        <w:t>–</w:t>
      </w:r>
      <w:r w:rsidRPr="00541BDE">
        <w:rPr>
          <w:rFonts w:asciiTheme="minorBidi" w:hAnsiTheme="minorBidi"/>
          <w:sz w:val="28"/>
          <w:szCs w:val="28"/>
          <w:rtl/>
        </w:rPr>
        <w:t xml:space="preserve"> </w:t>
      </w:r>
      <w:r w:rsidR="00BD2332">
        <w:rPr>
          <w:rFonts w:asciiTheme="minorBidi" w:hAnsiTheme="minorBidi" w:hint="cs"/>
          <w:sz w:val="28"/>
          <w:szCs w:val="28"/>
          <w:rtl/>
        </w:rPr>
        <w:t>6</w:t>
      </w:r>
    </w:p>
    <w:p w14:paraId="022124D8" w14:textId="2D31A181" w:rsidR="00D17BCF" w:rsidRPr="00541BDE" w:rsidRDefault="00D17BCF" w:rsidP="00D17BCF">
      <w:pPr>
        <w:numPr>
          <w:ilvl w:val="0"/>
          <w:numId w:val="6"/>
        </w:numPr>
        <w:spacing w:after="0" w:line="240" w:lineRule="auto"/>
        <w:rPr>
          <w:rFonts w:asciiTheme="minorBidi" w:hAnsiTheme="minorBidi"/>
          <w:sz w:val="28"/>
          <w:szCs w:val="28"/>
          <w:rtl/>
        </w:rPr>
      </w:pPr>
      <w:r w:rsidRPr="00541BDE">
        <w:rPr>
          <w:rFonts w:asciiTheme="minorBidi" w:hAnsiTheme="minorBidi"/>
          <w:sz w:val="28"/>
          <w:szCs w:val="28"/>
          <w:rtl/>
        </w:rPr>
        <w:t xml:space="preserve">מוצדקות חלקית </w:t>
      </w:r>
      <w:r>
        <w:rPr>
          <w:rFonts w:asciiTheme="minorBidi" w:hAnsiTheme="minorBidi"/>
          <w:sz w:val="28"/>
          <w:szCs w:val="28"/>
          <w:rtl/>
        </w:rPr>
        <w:t>–</w:t>
      </w:r>
      <w:r>
        <w:rPr>
          <w:rFonts w:asciiTheme="minorBidi" w:hAnsiTheme="minorBidi" w:hint="cs"/>
          <w:sz w:val="28"/>
          <w:szCs w:val="28"/>
          <w:rtl/>
        </w:rPr>
        <w:t xml:space="preserve"> 2</w:t>
      </w:r>
    </w:p>
    <w:p w14:paraId="20B174BC" w14:textId="07028A1E" w:rsidR="000E1B58" w:rsidRPr="00541BDE" w:rsidRDefault="000E1B58" w:rsidP="00D17BCF">
      <w:pPr>
        <w:numPr>
          <w:ilvl w:val="0"/>
          <w:numId w:val="6"/>
        </w:numPr>
        <w:spacing w:after="0" w:line="240" w:lineRule="auto"/>
        <w:rPr>
          <w:rFonts w:asciiTheme="minorBidi" w:hAnsiTheme="minorBidi"/>
          <w:sz w:val="28"/>
          <w:szCs w:val="28"/>
        </w:rPr>
      </w:pPr>
      <w:r w:rsidRPr="00541BDE">
        <w:rPr>
          <w:rFonts w:asciiTheme="minorBidi" w:hAnsiTheme="minorBidi"/>
          <w:sz w:val="28"/>
          <w:szCs w:val="28"/>
          <w:rtl/>
        </w:rPr>
        <w:t xml:space="preserve">תלונות לא מוצדקות - </w:t>
      </w:r>
      <w:r w:rsidR="00871436">
        <w:rPr>
          <w:rFonts w:asciiTheme="minorBidi" w:hAnsiTheme="minorBidi" w:hint="cs"/>
          <w:sz w:val="28"/>
          <w:szCs w:val="28"/>
          <w:rtl/>
        </w:rPr>
        <w:t>1</w:t>
      </w:r>
      <w:r w:rsidR="00D17BCF">
        <w:rPr>
          <w:rFonts w:asciiTheme="minorBidi" w:hAnsiTheme="minorBidi" w:hint="cs"/>
          <w:sz w:val="28"/>
          <w:szCs w:val="28"/>
          <w:rtl/>
        </w:rPr>
        <w:t>7</w:t>
      </w:r>
    </w:p>
    <w:p w14:paraId="7FFCA03E" w14:textId="513D9838" w:rsidR="00871436" w:rsidRPr="005052FF" w:rsidRDefault="00871436" w:rsidP="005052FF">
      <w:pPr>
        <w:pStyle w:val="a7"/>
        <w:numPr>
          <w:ilvl w:val="0"/>
          <w:numId w:val="6"/>
        </w:numPr>
        <w:spacing w:after="0" w:line="240" w:lineRule="auto"/>
        <w:rPr>
          <w:rFonts w:asciiTheme="minorBidi" w:hAnsiTheme="minorBidi"/>
          <w:sz w:val="28"/>
          <w:szCs w:val="28"/>
        </w:rPr>
      </w:pPr>
      <w:r w:rsidRPr="005052FF">
        <w:rPr>
          <w:rFonts w:asciiTheme="minorBidi" w:hAnsiTheme="minorBidi" w:hint="cs"/>
          <w:sz w:val="28"/>
          <w:szCs w:val="28"/>
          <w:rtl/>
        </w:rPr>
        <w:t>לא רלוונטי - 4</w:t>
      </w:r>
    </w:p>
    <w:p w14:paraId="25D89C32" w14:textId="2E2A3A39" w:rsidR="007019CC" w:rsidRPr="00541BDE" w:rsidRDefault="007019CC" w:rsidP="007019CC">
      <w:pPr>
        <w:spacing w:after="0" w:line="240" w:lineRule="auto"/>
        <w:ind w:left="720"/>
        <w:rPr>
          <w:rFonts w:asciiTheme="minorBidi" w:hAnsiTheme="minorBidi"/>
          <w:sz w:val="28"/>
          <w:szCs w:val="28"/>
        </w:rPr>
      </w:pPr>
    </w:p>
    <w:p w14:paraId="48E0FD61" w14:textId="5C84FB27" w:rsidR="006C7BFC" w:rsidRPr="00541BDE" w:rsidRDefault="00646EF0" w:rsidP="009879A6">
      <w:pPr>
        <w:rPr>
          <w:rFonts w:asciiTheme="minorBidi" w:hAnsiTheme="minorBidi"/>
          <w:sz w:val="28"/>
          <w:szCs w:val="28"/>
          <w:rtl/>
        </w:rPr>
      </w:pPr>
      <w:r w:rsidRPr="00541BDE">
        <w:rPr>
          <w:noProof/>
          <w:rtl/>
        </w:rPr>
        <mc:AlternateContent>
          <mc:Choice Requires="wps">
            <w:drawing>
              <wp:anchor distT="45720" distB="45720" distL="114300" distR="114300" simplePos="0" relativeHeight="251665408" behindDoc="0" locked="0" layoutInCell="1" allowOverlap="1" wp14:anchorId="791F872F" wp14:editId="25304A51">
                <wp:simplePos x="0" y="0"/>
                <wp:positionH relativeFrom="column">
                  <wp:posOffset>4090670</wp:posOffset>
                </wp:positionH>
                <wp:positionV relativeFrom="paragraph">
                  <wp:posOffset>196215</wp:posOffset>
                </wp:positionV>
                <wp:extent cx="1143000" cy="819150"/>
                <wp:effectExtent l="0" t="0" r="0" b="0"/>
                <wp:wrapNone/>
                <wp:docPr id="4"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143000" cy="819150"/>
                        </a:xfrm>
                        <a:prstGeom prst="rect">
                          <a:avLst/>
                        </a:prstGeom>
                        <a:noFill/>
                        <a:ln w="9525">
                          <a:noFill/>
                          <a:miter lim="800000"/>
                          <a:headEnd/>
                          <a:tailEnd/>
                        </a:ln>
                      </wps:spPr>
                      <wps:txbx>
                        <w:txbxContent>
                          <w:p w14:paraId="2164C7B6" w14:textId="77777777" w:rsidR="00FA3EDA" w:rsidRPr="006A64C0" w:rsidRDefault="00FA3EDA" w:rsidP="006C7BFC">
                            <w:pPr>
                              <w:jc w:val="center"/>
                              <w:rPr>
                                <w:color w:val="92D050" w:themeColor="text2"/>
                                <w:sz w:val="28"/>
                                <w:szCs w:val="28"/>
                                <w:rtl/>
                                <w:cs/>
                              </w:rPr>
                            </w:pPr>
                            <w:r w:rsidRPr="00E979B9">
                              <w:rPr>
                                <w:rFonts w:hint="cs"/>
                                <w:color w:val="385623" w:themeColor="accent6" w:themeShade="80"/>
                                <w:sz w:val="28"/>
                                <w:szCs w:val="28"/>
                                <w:rtl/>
                              </w:rPr>
                              <w:t>תלונות מוצדקות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1F872F" id="_x0000_t202" coordsize="21600,21600" o:spt="202" path="m,l,21600r21600,l21600,xe">
                <v:stroke joinstyle="miter"/>
                <v:path gradientshapeok="t" o:connecttype="rect"/>
              </v:shapetype>
              <v:shape id="תיבת טקסט 2" o:spid="_x0000_s1026" type="#_x0000_t202" style="position:absolute;left:0;text-align:left;margin-left:322.1pt;margin-top:15.45pt;width:90pt;height:64.5pt;flip:x;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" filled="f" stroked="f">
                <v:textbox>
                  <w:txbxContent>
                    <w:p w14:paraId="2164C7B6" w14:textId="77777777" w:rsidR="00FA3EDA" w:rsidRPr="006A64C0" w:rsidRDefault="00FA3EDA" w:rsidP="006C7BFC">
                      <w:pPr>
                        <w:jc w:val="center"/>
                        <w:rPr>
                          <w:color w:val="92D050" w:themeColor="text2"/>
                          <w:sz w:val="28"/>
                          <w:szCs w:val="28"/>
                          <w:rtl/>
                          <w:cs/>
                        </w:rPr>
                      </w:pPr>
                      <w:r w:rsidRPr="00E979B9">
                        <w:rPr>
                          <w:rFonts w:hint="cs"/>
                          <w:color w:val="385623" w:themeColor="accent6" w:themeShade="80"/>
                          <w:sz w:val="28"/>
                          <w:szCs w:val="28"/>
                          <w:rtl/>
                        </w:rPr>
                        <w:t>תלונות מוצדקות</w:t>
                      </w:r>
                    </w:p>
                  </w:txbxContent>
                </v:textbox>
              </v:shape>
            </w:pict>
          </mc:Fallback>
        </mc:AlternateContent>
      </w:r>
      <w:r w:rsidRPr="00541BDE">
        <w:rPr>
          <w:noProof/>
          <w:rtl/>
        </w:rPr>
        <mc:AlternateContent>
          <mc:Choice Requires="wps">
            <w:drawing>
              <wp:anchor distT="45720" distB="45720" distL="114300" distR="114300" simplePos="0" relativeHeight="251667456" behindDoc="0" locked="0" layoutInCell="1" allowOverlap="1" wp14:anchorId="40433C92" wp14:editId="05A51A5E">
                <wp:simplePos x="0" y="0"/>
                <wp:positionH relativeFrom="margin">
                  <wp:posOffset>4033326</wp:posOffset>
                </wp:positionH>
                <wp:positionV relativeFrom="paragraph">
                  <wp:posOffset>1928799</wp:posOffset>
                </wp:positionV>
                <wp:extent cx="1203325" cy="952500"/>
                <wp:effectExtent l="0" t="0" r="0" b="0"/>
                <wp:wrapNone/>
                <wp:docPr id="5"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03325" cy="952500"/>
                        </a:xfrm>
                        <a:prstGeom prst="rect">
                          <a:avLst/>
                        </a:prstGeom>
                        <a:noFill/>
                        <a:ln w="9525">
                          <a:noFill/>
                          <a:miter lim="800000"/>
                          <a:headEnd/>
                          <a:tailEnd/>
                        </a:ln>
                      </wps:spPr>
                      <wps:txbx>
                        <w:txbxContent>
                          <w:p w14:paraId="7A6DAFF9" w14:textId="77777777" w:rsidR="00FA3EDA" w:rsidRPr="00E979B9" w:rsidRDefault="00FA3EDA" w:rsidP="006C7BFC">
                            <w:pPr>
                              <w:jc w:val="center"/>
                              <w:rPr>
                                <w:color w:val="385623" w:themeColor="accent6" w:themeShade="80"/>
                                <w:sz w:val="28"/>
                                <w:szCs w:val="28"/>
                                <w:rtl/>
                                <w:cs/>
                              </w:rPr>
                            </w:pPr>
                            <w:r w:rsidRPr="00E979B9">
                              <w:rPr>
                                <w:rFonts w:hint="cs"/>
                                <w:color w:val="385623" w:themeColor="accent6" w:themeShade="80"/>
                                <w:sz w:val="28"/>
                                <w:szCs w:val="28"/>
                                <w:rtl/>
                              </w:rPr>
                              <w:t>תלונות מוצדקות</w:t>
                            </w:r>
                            <w:r w:rsidRPr="00E979B9">
                              <w:rPr>
                                <w:rFonts w:hint="cs"/>
                                <w:color w:val="385623" w:themeColor="accent6" w:themeShade="80"/>
                                <w:sz w:val="28"/>
                                <w:szCs w:val="28"/>
                                <w:rtl/>
                                <w:cs/>
                              </w:rPr>
                              <w:t xml:space="preserve"> חלקית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433C92" id="_x0000_s1027" type="#_x0000_t202" style="position:absolute;left:0;text-align:left;margin-left:317.6pt;margin-top:151.85pt;width:94.75pt;height:75pt;flip:x;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" filled="f" stroked="f">
                <v:textbox>
                  <w:txbxContent>
                    <w:p w14:paraId="7A6DAFF9" w14:textId="77777777" w:rsidR="00FA3EDA" w:rsidRPr="00E979B9" w:rsidRDefault="00FA3EDA" w:rsidP="006C7BFC">
                      <w:pPr>
                        <w:jc w:val="center"/>
                        <w:rPr>
                          <w:color w:val="385623" w:themeColor="accent6" w:themeShade="80"/>
                          <w:sz w:val="28"/>
                          <w:szCs w:val="28"/>
                          <w:rtl/>
                          <w:cs/>
                        </w:rPr>
                      </w:pPr>
                      <w:r w:rsidRPr="00E979B9">
                        <w:rPr>
                          <w:rFonts w:hint="cs"/>
                          <w:color w:val="385623" w:themeColor="accent6" w:themeShade="80"/>
                          <w:sz w:val="28"/>
                          <w:szCs w:val="28"/>
                          <w:rtl/>
                        </w:rPr>
                        <w:t>תלונות מוצדקות</w:t>
                      </w:r>
                      <w:r w:rsidRPr="00E979B9">
                        <w:rPr>
                          <w:rFonts w:hint="cs"/>
                          <w:color w:val="385623" w:themeColor="accent6" w:themeShade="80"/>
                          <w:sz w:val="28"/>
                          <w:szCs w:val="28"/>
                          <w:rtl/>
                          <w:cs/>
                        </w:rPr>
                        <w:t xml:space="preserve"> חלקית</w:t>
                      </w:r>
                    </w:p>
                  </w:txbxContent>
                </v:textbox>
                <w10:wrap anchorx="margin"/>
              </v:shape>
            </w:pict>
          </mc:Fallback>
        </mc:AlternateContent>
      </w:r>
      <w:r w:rsidR="00342111" w:rsidRPr="00541BDE">
        <w:rPr>
          <w:rFonts w:asciiTheme="minorBidi" w:hAnsiTheme="minorBidi"/>
          <w:noProof/>
          <w:sz w:val="28"/>
          <w:szCs w:val="28"/>
          <w:rtl/>
        </w:rPr>
        <w:drawing>
          <wp:anchor distT="0" distB="0" distL="114300" distR="114300" simplePos="0" relativeHeight="251663360" behindDoc="0" locked="0" layoutInCell="1" allowOverlap="1" wp14:anchorId="04F76D56" wp14:editId="48B18AEA">
            <wp:simplePos x="0" y="0"/>
            <wp:positionH relativeFrom="margin">
              <wp:align>right</wp:align>
            </wp:positionH>
            <wp:positionV relativeFrom="paragraph">
              <wp:posOffset>287655</wp:posOffset>
            </wp:positionV>
            <wp:extent cx="5972175" cy="2819400"/>
            <wp:effectExtent l="0" t="19050" r="0" b="19050"/>
            <wp:wrapTopAndBottom/>
            <wp:docPr id="3" name="דיאגרמה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p>
    <w:p w14:paraId="7A6550A5" w14:textId="77777777" w:rsidR="006C7BFC" w:rsidRPr="00541BDE" w:rsidRDefault="006C7BFC" w:rsidP="006C7BFC">
      <w:pPr>
        <w:rPr>
          <w:rFonts w:asciiTheme="minorBidi" w:hAnsiTheme="minorBidi"/>
          <w:sz w:val="28"/>
          <w:szCs w:val="28"/>
          <w:rtl/>
        </w:rPr>
      </w:pPr>
    </w:p>
    <w:p w14:paraId="1BD3C50D" w14:textId="3BF80CB1" w:rsidR="006C7BFC" w:rsidRPr="00541BDE" w:rsidRDefault="00447EF0" w:rsidP="00BB3B6D">
      <w:pPr>
        <w:rPr>
          <w:rFonts w:asciiTheme="minorBidi" w:hAnsiTheme="minorBidi"/>
          <w:sz w:val="28"/>
          <w:szCs w:val="28"/>
          <w:rtl/>
        </w:rPr>
      </w:pPr>
      <w:r w:rsidRPr="00541BDE">
        <w:rPr>
          <w:rFonts w:asciiTheme="minorBidi" w:hAnsiTheme="minorBidi"/>
          <w:sz w:val="28"/>
          <w:szCs w:val="28"/>
          <w:rtl/>
        </w:rPr>
        <w:t xml:space="preserve">מהנתונים עולה כי </w:t>
      </w:r>
      <w:r w:rsidR="006C7BFC" w:rsidRPr="00541BDE">
        <w:rPr>
          <w:rFonts w:asciiTheme="minorBidi" w:hAnsiTheme="minorBidi"/>
          <w:sz w:val="28"/>
          <w:szCs w:val="28"/>
          <w:rtl/>
        </w:rPr>
        <w:t xml:space="preserve">חיבור אחוז התלונות המוצדקות והתלונות המוצדקות חלקית מסה"כ התלונות עומד </w:t>
      </w:r>
      <w:r w:rsidR="00BB3B6D">
        <w:rPr>
          <w:rFonts w:asciiTheme="minorBidi" w:hAnsiTheme="minorBidi" w:hint="cs"/>
          <w:sz w:val="28"/>
          <w:szCs w:val="28"/>
          <w:rtl/>
        </w:rPr>
        <w:t>28%</w:t>
      </w:r>
      <w:r w:rsidR="000B2CBC">
        <w:rPr>
          <w:rFonts w:asciiTheme="minorBidi" w:hAnsiTheme="minorBidi" w:hint="cs"/>
          <w:sz w:val="28"/>
          <w:szCs w:val="28"/>
          <w:rtl/>
        </w:rPr>
        <w:t>.</w:t>
      </w:r>
    </w:p>
    <w:p w14:paraId="263B47FC" w14:textId="77777777" w:rsidR="00BF0DAB" w:rsidRPr="00541BDE" w:rsidRDefault="00BF0DAB" w:rsidP="00BF0DAB">
      <w:pPr>
        <w:rPr>
          <w:rFonts w:asciiTheme="minorBidi" w:hAnsiTheme="minorBidi"/>
          <w:b/>
          <w:bCs/>
          <w:sz w:val="16"/>
          <w:szCs w:val="16"/>
          <w:u w:val="single"/>
          <w:rtl/>
        </w:rPr>
      </w:pPr>
    </w:p>
    <w:p w14:paraId="4B45543B" w14:textId="0C0C3354" w:rsidR="00BF0DAB" w:rsidRPr="00541BDE" w:rsidRDefault="00BF0DAB" w:rsidP="006313A2">
      <w:pPr>
        <w:rPr>
          <w:rFonts w:asciiTheme="minorBidi" w:hAnsiTheme="minorBidi"/>
          <w:b/>
          <w:bCs/>
          <w:sz w:val="28"/>
          <w:szCs w:val="28"/>
          <w:rtl/>
        </w:rPr>
      </w:pPr>
      <w:r w:rsidRPr="00541BDE">
        <w:rPr>
          <w:rFonts w:asciiTheme="minorBidi" w:hAnsiTheme="minorBidi"/>
          <w:b/>
          <w:bCs/>
          <w:sz w:val="28"/>
          <w:szCs w:val="28"/>
          <w:rtl/>
        </w:rPr>
        <w:t xml:space="preserve">התפלגות תלונות </w:t>
      </w:r>
      <w:r w:rsidR="006313A2" w:rsidRPr="00541BDE">
        <w:rPr>
          <w:rFonts w:asciiTheme="minorBidi" w:hAnsiTheme="minorBidi"/>
          <w:b/>
          <w:bCs/>
          <w:sz w:val="28"/>
          <w:szCs w:val="28"/>
          <w:rtl/>
        </w:rPr>
        <w:t>לפי מעמדן</w:t>
      </w:r>
      <w:r w:rsidR="00FA4E10">
        <w:rPr>
          <w:rFonts w:asciiTheme="minorBidi" w:hAnsiTheme="minorBidi" w:hint="cs"/>
          <w:b/>
          <w:bCs/>
          <w:sz w:val="28"/>
          <w:szCs w:val="28"/>
          <w:rtl/>
        </w:rPr>
        <w:t>:</w:t>
      </w:r>
    </w:p>
    <w:p w14:paraId="3DBD326D" w14:textId="3BC11643" w:rsidR="00BF0DAB" w:rsidRPr="00541BDE" w:rsidRDefault="00BF0DAB" w:rsidP="00BB3B6D">
      <w:pPr>
        <w:numPr>
          <w:ilvl w:val="0"/>
          <w:numId w:val="6"/>
        </w:numPr>
        <w:spacing w:after="0" w:line="240" w:lineRule="auto"/>
        <w:rPr>
          <w:rFonts w:asciiTheme="minorBidi" w:hAnsiTheme="minorBidi"/>
          <w:sz w:val="28"/>
          <w:szCs w:val="28"/>
          <w:rtl/>
        </w:rPr>
      </w:pPr>
      <w:r w:rsidRPr="00541BDE">
        <w:rPr>
          <w:rFonts w:asciiTheme="minorBidi" w:hAnsiTheme="minorBidi"/>
          <w:sz w:val="28"/>
          <w:szCs w:val="28"/>
          <w:rtl/>
        </w:rPr>
        <w:t xml:space="preserve">תלונות מוצדקות </w:t>
      </w:r>
      <w:r w:rsidR="00060622">
        <w:rPr>
          <w:rFonts w:asciiTheme="minorBidi" w:hAnsiTheme="minorBidi"/>
          <w:sz w:val="28"/>
          <w:szCs w:val="28"/>
          <w:rtl/>
        </w:rPr>
        <w:t>–</w:t>
      </w:r>
      <w:r w:rsidR="00D42DA1" w:rsidRPr="00541BDE">
        <w:rPr>
          <w:rFonts w:asciiTheme="minorBidi" w:hAnsiTheme="minorBidi"/>
          <w:sz w:val="28"/>
          <w:szCs w:val="28"/>
          <w:rtl/>
        </w:rPr>
        <w:t xml:space="preserve"> </w:t>
      </w:r>
      <w:r w:rsidR="00BB3B6D">
        <w:rPr>
          <w:rFonts w:asciiTheme="minorBidi" w:hAnsiTheme="minorBidi" w:hint="cs"/>
          <w:sz w:val="28"/>
          <w:szCs w:val="28"/>
          <w:rtl/>
        </w:rPr>
        <w:t>21</w:t>
      </w:r>
      <w:r w:rsidR="00060622">
        <w:rPr>
          <w:rFonts w:asciiTheme="minorBidi" w:hAnsiTheme="minorBidi" w:hint="cs"/>
          <w:sz w:val="28"/>
          <w:szCs w:val="28"/>
          <w:rtl/>
        </w:rPr>
        <w:t>%</w:t>
      </w:r>
    </w:p>
    <w:p w14:paraId="3E7E56FD" w14:textId="4F43E4BC" w:rsidR="00BF0DAB" w:rsidRDefault="00BF0DAB" w:rsidP="00BB3B6D">
      <w:pPr>
        <w:numPr>
          <w:ilvl w:val="0"/>
          <w:numId w:val="6"/>
        </w:numPr>
        <w:spacing w:after="0" w:line="240" w:lineRule="auto"/>
        <w:rPr>
          <w:rFonts w:asciiTheme="minorBidi" w:hAnsiTheme="minorBidi"/>
          <w:sz w:val="28"/>
          <w:szCs w:val="28"/>
        </w:rPr>
      </w:pPr>
      <w:r w:rsidRPr="00541BDE">
        <w:rPr>
          <w:rFonts w:asciiTheme="minorBidi" w:hAnsiTheme="minorBidi"/>
          <w:sz w:val="28"/>
          <w:szCs w:val="28"/>
          <w:rtl/>
        </w:rPr>
        <w:t xml:space="preserve">מוצדקות חלקית </w:t>
      </w:r>
      <w:r w:rsidR="00060622">
        <w:rPr>
          <w:rFonts w:asciiTheme="minorBidi" w:hAnsiTheme="minorBidi"/>
          <w:sz w:val="28"/>
          <w:szCs w:val="28"/>
          <w:rtl/>
        </w:rPr>
        <w:t>–</w:t>
      </w:r>
      <w:r w:rsidR="00D42DA1" w:rsidRPr="00541BDE">
        <w:rPr>
          <w:rFonts w:asciiTheme="minorBidi" w:hAnsiTheme="minorBidi"/>
          <w:sz w:val="28"/>
          <w:szCs w:val="28"/>
          <w:rtl/>
        </w:rPr>
        <w:t xml:space="preserve"> </w:t>
      </w:r>
      <w:r w:rsidR="00BB3B6D">
        <w:rPr>
          <w:rFonts w:asciiTheme="minorBidi" w:hAnsiTheme="minorBidi" w:hint="cs"/>
          <w:sz w:val="28"/>
          <w:szCs w:val="28"/>
          <w:rtl/>
        </w:rPr>
        <w:t>7</w:t>
      </w:r>
      <w:r w:rsidR="00060622">
        <w:rPr>
          <w:rFonts w:asciiTheme="minorBidi" w:hAnsiTheme="minorBidi" w:hint="cs"/>
          <w:sz w:val="28"/>
          <w:szCs w:val="28"/>
          <w:rtl/>
        </w:rPr>
        <w:t>%</w:t>
      </w:r>
      <w:r w:rsidR="00D42DA1" w:rsidRPr="00541BDE">
        <w:rPr>
          <w:rFonts w:asciiTheme="minorBidi" w:hAnsiTheme="minorBidi"/>
          <w:sz w:val="28"/>
          <w:szCs w:val="28"/>
          <w:rtl/>
        </w:rPr>
        <w:t xml:space="preserve">  </w:t>
      </w:r>
    </w:p>
    <w:p w14:paraId="2391B343" w14:textId="77777777" w:rsidR="00BB3B6D" w:rsidRPr="00541BDE" w:rsidRDefault="00BB3B6D" w:rsidP="00BB3B6D">
      <w:pPr>
        <w:numPr>
          <w:ilvl w:val="0"/>
          <w:numId w:val="6"/>
        </w:numPr>
        <w:spacing w:after="0" w:line="240" w:lineRule="auto"/>
        <w:rPr>
          <w:rFonts w:asciiTheme="minorBidi" w:hAnsiTheme="minorBidi"/>
          <w:sz w:val="28"/>
          <w:szCs w:val="28"/>
        </w:rPr>
      </w:pPr>
      <w:r w:rsidRPr="00541BDE">
        <w:rPr>
          <w:rFonts w:asciiTheme="minorBidi" w:hAnsiTheme="minorBidi"/>
          <w:sz w:val="28"/>
          <w:szCs w:val="28"/>
          <w:rtl/>
        </w:rPr>
        <w:t xml:space="preserve">תלונות לא מוצדקות - </w:t>
      </w:r>
      <w:r>
        <w:rPr>
          <w:rFonts w:asciiTheme="minorBidi" w:hAnsiTheme="minorBidi" w:hint="cs"/>
          <w:sz w:val="28"/>
          <w:szCs w:val="28"/>
          <w:rtl/>
        </w:rPr>
        <w:t>59</w:t>
      </w:r>
      <w:r w:rsidRPr="00541BDE">
        <w:rPr>
          <w:rFonts w:asciiTheme="minorBidi" w:hAnsiTheme="minorBidi"/>
          <w:sz w:val="28"/>
          <w:szCs w:val="28"/>
          <w:rtl/>
        </w:rPr>
        <w:t>%</w:t>
      </w:r>
    </w:p>
    <w:p w14:paraId="449B80AF" w14:textId="1640E4B8" w:rsidR="00060622" w:rsidRPr="00541BDE" w:rsidRDefault="00060622" w:rsidP="00BB3B6D">
      <w:pPr>
        <w:numPr>
          <w:ilvl w:val="0"/>
          <w:numId w:val="6"/>
        </w:numPr>
        <w:spacing w:after="0" w:line="240" w:lineRule="auto"/>
        <w:rPr>
          <w:rFonts w:asciiTheme="minorBidi" w:hAnsiTheme="minorBidi"/>
          <w:sz w:val="28"/>
          <w:szCs w:val="28"/>
        </w:rPr>
      </w:pPr>
      <w:r>
        <w:rPr>
          <w:rFonts w:asciiTheme="minorBidi" w:hAnsiTheme="minorBidi" w:hint="cs"/>
          <w:sz w:val="28"/>
          <w:szCs w:val="28"/>
          <w:rtl/>
        </w:rPr>
        <w:t xml:space="preserve">לא רלוונטי- </w:t>
      </w:r>
      <w:r w:rsidR="00BB3B6D">
        <w:rPr>
          <w:rFonts w:asciiTheme="minorBidi" w:hAnsiTheme="minorBidi" w:hint="cs"/>
          <w:sz w:val="28"/>
          <w:szCs w:val="28"/>
          <w:rtl/>
        </w:rPr>
        <w:t>14</w:t>
      </w:r>
      <w:r>
        <w:rPr>
          <w:rFonts w:asciiTheme="minorBidi" w:hAnsiTheme="minorBidi" w:hint="cs"/>
          <w:sz w:val="28"/>
          <w:szCs w:val="28"/>
          <w:rtl/>
        </w:rPr>
        <w:t>%</w:t>
      </w:r>
    </w:p>
    <w:p w14:paraId="081BFED4" w14:textId="77777777" w:rsidR="00142ABE" w:rsidRDefault="00142ABE" w:rsidP="00BA40D0">
      <w:pPr>
        <w:spacing w:after="0" w:line="240" w:lineRule="auto"/>
        <w:rPr>
          <w:rFonts w:asciiTheme="minorBidi" w:hAnsiTheme="minorBidi"/>
          <w:sz w:val="28"/>
          <w:szCs w:val="28"/>
          <w:rtl/>
        </w:rPr>
      </w:pPr>
    </w:p>
    <w:p w14:paraId="3AE8E111" w14:textId="77777777" w:rsidR="00541BDE" w:rsidRPr="00541BDE" w:rsidRDefault="00541BDE" w:rsidP="00BA40D0">
      <w:pPr>
        <w:spacing w:after="0" w:line="240" w:lineRule="auto"/>
        <w:rPr>
          <w:rFonts w:asciiTheme="minorBidi" w:hAnsiTheme="minorBidi"/>
          <w:sz w:val="28"/>
          <w:szCs w:val="28"/>
          <w:rtl/>
        </w:rPr>
      </w:pPr>
    </w:p>
    <w:p w14:paraId="1EDF9637" w14:textId="27691DDE" w:rsidR="00342111" w:rsidRDefault="00342111" w:rsidP="00142ABE">
      <w:pPr>
        <w:spacing w:after="0" w:line="240" w:lineRule="auto"/>
        <w:rPr>
          <w:rFonts w:asciiTheme="minorBidi" w:hAnsiTheme="minorBidi"/>
          <w:sz w:val="28"/>
          <w:szCs w:val="28"/>
          <w:rtl/>
        </w:rPr>
      </w:pPr>
    </w:p>
    <w:p w14:paraId="06AB9296" w14:textId="5043D022" w:rsidR="00E17625" w:rsidRDefault="00E17625" w:rsidP="00142ABE">
      <w:pPr>
        <w:spacing w:after="0" w:line="240" w:lineRule="auto"/>
        <w:rPr>
          <w:rFonts w:asciiTheme="minorBidi" w:hAnsiTheme="minorBidi"/>
          <w:sz w:val="28"/>
          <w:szCs w:val="28"/>
          <w:rtl/>
        </w:rPr>
      </w:pPr>
    </w:p>
    <w:p w14:paraId="375517CC" w14:textId="45952E71" w:rsidR="00B710C9" w:rsidRDefault="00B710C9" w:rsidP="00B710C9">
      <w:pPr>
        <w:rPr>
          <w:rFonts w:asciiTheme="minorBidi" w:hAnsiTheme="minorBidi"/>
          <w:b/>
          <w:bCs/>
          <w:sz w:val="28"/>
          <w:szCs w:val="28"/>
          <w:rtl/>
        </w:rPr>
      </w:pPr>
      <w:r w:rsidRPr="00143C4B">
        <w:rPr>
          <w:rFonts w:asciiTheme="minorBidi" w:hAnsiTheme="minorBidi"/>
          <w:b/>
          <w:bCs/>
          <w:sz w:val="28"/>
          <w:szCs w:val="28"/>
          <w:rtl/>
        </w:rPr>
        <w:t xml:space="preserve">התפלגות </w:t>
      </w:r>
      <w:r>
        <w:rPr>
          <w:rFonts w:asciiTheme="minorBidi" w:hAnsiTheme="minorBidi" w:hint="cs"/>
          <w:b/>
          <w:bCs/>
          <w:sz w:val="28"/>
          <w:szCs w:val="28"/>
          <w:rtl/>
        </w:rPr>
        <w:t>התלונות לפי מחלקה (כמות ואחוזים):</w:t>
      </w:r>
    </w:p>
    <w:p w14:paraId="4B81E03D" w14:textId="7DF464A0" w:rsidR="00BB539A" w:rsidRDefault="00204AD6" w:rsidP="00B710C9">
      <w:pPr>
        <w:rPr>
          <w:rFonts w:asciiTheme="minorBidi" w:hAnsiTheme="minorBidi"/>
          <w:b/>
          <w:bCs/>
          <w:color w:val="92D050" w:themeColor="text2"/>
          <w:sz w:val="28"/>
          <w:szCs w:val="28"/>
          <w:rtl/>
        </w:rPr>
      </w:pPr>
      <w:r>
        <w:rPr>
          <w:noProof/>
        </w:rPr>
        <w:lastRenderedPageBreak/>
        <w:drawing>
          <wp:inline distT="0" distB="0" distL="0" distR="0" wp14:anchorId="23C53E98" wp14:editId="28484219">
            <wp:extent cx="5490845" cy="4668520"/>
            <wp:effectExtent l="0" t="0" r="14605" b="17780"/>
            <wp:docPr id="1" name="תרשים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7E78357" w14:textId="2E7C57D2" w:rsidR="00C463FA" w:rsidRDefault="002A7E68" w:rsidP="00C463FA">
      <w:pPr>
        <w:rPr>
          <w:rFonts w:asciiTheme="minorBidi" w:hAnsiTheme="minorBidi"/>
          <w:noProof/>
          <w:rtl/>
        </w:rPr>
      </w:pPr>
      <w:r w:rsidRPr="00541BDE">
        <w:rPr>
          <w:rFonts w:asciiTheme="minorBidi" w:hAnsiTheme="minorBidi"/>
          <w:noProof/>
        </w:rPr>
        <w:drawing>
          <wp:anchor distT="0" distB="0" distL="114300" distR="114300" simplePos="0" relativeHeight="251705344" behindDoc="1" locked="0" layoutInCell="1" allowOverlap="1" wp14:anchorId="2489969D" wp14:editId="7341CC9B">
            <wp:simplePos x="0" y="0"/>
            <wp:positionH relativeFrom="column">
              <wp:posOffset>-666750</wp:posOffset>
            </wp:positionH>
            <wp:positionV relativeFrom="paragraph">
              <wp:posOffset>9525</wp:posOffset>
            </wp:positionV>
            <wp:extent cx="3343275" cy="3686175"/>
            <wp:effectExtent l="0" t="0" r="0" b="0"/>
            <wp:wrapNone/>
            <wp:docPr id="12" name="תרשים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4988BCF7" w14:textId="6CE46097" w:rsidR="00150C8E" w:rsidRPr="00143C4B" w:rsidRDefault="00E13BEC" w:rsidP="00734A90">
      <w:pPr>
        <w:rPr>
          <w:rFonts w:asciiTheme="minorBidi" w:hAnsiTheme="minorBidi"/>
          <w:b/>
          <w:bCs/>
          <w:sz w:val="28"/>
          <w:szCs w:val="28"/>
          <w:rtl/>
        </w:rPr>
      </w:pPr>
      <w:r w:rsidRPr="00F3013D">
        <w:rPr>
          <w:rFonts w:asciiTheme="minorBidi" w:hAnsiTheme="minorBidi"/>
          <w:noProof/>
        </w:rPr>
        <w:t xml:space="preserve"> </w:t>
      </w:r>
      <w:r w:rsidR="00143C4B" w:rsidRPr="00143C4B">
        <w:rPr>
          <w:rFonts w:asciiTheme="minorBidi" w:hAnsiTheme="minorBidi"/>
          <w:b/>
          <w:bCs/>
          <w:sz w:val="28"/>
          <w:szCs w:val="28"/>
          <w:rtl/>
        </w:rPr>
        <w:t>התפלגות התלונות לפי מעמד ומחלקה</w:t>
      </w:r>
      <w:r w:rsidR="00204453">
        <w:rPr>
          <w:rFonts w:asciiTheme="minorBidi" w:hAnsiTheme="minorBidi" w:hint="cs"/>
          <w:b/>
          <w:bCs/>
          <w:sz w:val="28"/>
          <w:szCs w:val="28"/>
          <w:rtl/>
        </w:rPr>
        <w:t>:</w:t>
      </w:r>
      <w:r w:rsidR="00734A90">
        <w:rPr>
          <w:noProof/>
        </w:rPr>
        <w:drawing>
          <wp:inline distT="0" distB="0" distL="0" distR="0" wp14:anchorId="330CE2DF" wp14:editId="7C541480">
            <wp:extent cx="5398135" cy="3180124"/>
            <wp:effectExtent l="0" t="0" r="12065" b="1270"/>
            <wp:docPr id="19" name="תרשים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EE99CCB" w14:textId="14EC081F" w:rsidR="005B16C3" w:rsidRDefault="00BB539A" w:rsidP="00D73A18">
      <w:pPr>
        <w:rPr>
          <w:rFonts w:asciiTheme="minorBidi" w:hAnsiTheme="minorBidi"/>
          <w:b/>
          <w:bCs/>
          <w:sz w:val="28"/>
          <w:szCs w:val="28"/>
          <w:rtl/>
        </w:rPr>
      </w:pPr>
      <w:r>
        <w:rPr>
          <w:rFonts w:asciiTheme="minorBidi" w:hAnsiTheme="minorBidi" w:hint="cs"/>
          <w:b/>
          <w:bCs/>
          <w:sz w:val="28"/>
          <w:szCs w:val="28"/>
          <w:rtl/>
        </w:rPr>
        <w:t>התפלגות לפי מחלקות</w:t>
      </w:r>
      <w:r w:rsidR="00204453">
        <w:rPr>
          <w:rFonts w:asciiTheme="minorBidi" w:hAnsiTheme="minorBidi" w:hint="cs"/>
          <w:b/>
          <w:bCs/>
          <w:sz w:val="28"/>
          <w:szCs w:val="28"/>
          <w:rtl/>
        </w:rPr>
        <w:t>:</w:t>
      </w:r>
    </w:p>
    <w:p w14:paraId="3E0044EF" w14:textId="77777777" w:rsidR="00204453" w:rsidRDefault="00204453" w:rsidP="00D73A18">
      <w:pPr>
        <w:rPr>
          <w:rFonts w:asciiTheme="minorBidi" w:hAnsiTheme="minorBidi"/>
          <w:b/>
          <w:bCs/>
          <w:sz w:val="28"/>
          <w:szCs w:val="28"/>
          <w:rtl/>
        </w:rPr>
      </w:pPr>
    </w:p>
    <w:p w14:paraId="4DBCF91B" w14:textId="2DA9FE90" w:rsidR="00CD7C02" w:rsidRDefault="002C238E" w:rsidP="00CB2B25">
      <w:pPr>
        <w:rPr>
          <w:rFonts w:asciiTheme="minorBidi" w:hAnsiTheme="minorBidi"/>
          <w:b/>
          <w:bCs/>
          <w:color w:val="92D050" w:themeColor="text2"/>
          <w:sz w:val="28"/>
          <w:szCs w:val="28"/>
          <w:rtl/>
        </w:rPr>
      </w:pPr>
      <w:r>
        <w:rPr>
          <w:noProof/>
        </w:rPr>
        <w:drawing>
          <wp:inline distT="0" distB="0" distL="0" distR="0" wp14:anchorId="649AA807" wp14:editId="771C8968">
            <wp:extent cx="2512695" cy="3062177"/>
            <wp:effectExtent l="38100" t="0" r="40005" b="5080"/>
            <wp:docPr id="11" name="תרשים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CB2B25">
        <w:rPr>
          <w:rFonts w:asciiTheme="minorBidi" w:hAnsiTheme="minorBidi" w:hint="cs"/>
          <w:b/>
          <w:bCs/>
          <w:color w:val="92D050" w:themeColor="text2"/>
          <w:sz w:val="28"/>
          <w:szCs w:val="28"/>
          <w:rtl/>
        </w:rPr>
        <w:t xml:space="preserve">  </w:t>
      </w:r>
      <w:r w:rsidR="007112A9">
        <w:rPr>
          <w:noProof/>
        </w:rPr>
        <w:drawing>
          <wp:inline distT="0" distB="0" distL="0" distR="0" wp14:anchorId="6E9B42FA" wp14:editId="1CD040D6">
            <wp:extent cx="2536190" cy="3051544"/>
            <wp:effectExtent l="38100" t="0" r="54610" b="15875"/>
            <wp:docPr id="15" name="תרשים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7112A9">
        <w:rPr>
          <w:rFonts w:asciiTheme="minorBidi" w:hAnsiTheme="minorBidi" w:hint="cs"/>
          <w:b/>
          <w:bCs/>
          <w:color w:val="92D050" w:themeColor="text2"/>
          <w:sz w:val="28"/>
          <w:szCs w:val="28"/>
          <w:rtl/>
        </w:rPr>
        <w:t xml:space="preserve">  </w:t>
      </w:r>
    </w:p>
    <w:p w14:paraId="446D5BA5" w14:textId="112D5E56" w:rsidR="00CD7C02" w:rsidRDefault="00CD7C02" w:rsidP="00141203">
      <w:pPr>
        <w:rPr>
          <w:rFonts w:asciiTheme="minorBidi" w:hAnsiTheme="minorBidi"/>
          <w:b/>
          <w:bCs/>
          <w:color w:val="92D050" w:themeColor="text2"/>
          <w:sz w:val="28"/>
          <w:szCs w:val="28"/>
          <w:rtl/>
        </w:rPr>
      </w:pPr>
    </w:p>
    <w:p w14:paraId="1488C902" w14:textId="77777777" w:rsidR="00137DCF" w:rsidRDefault="00137DCF" w:rsidP="00141203">
      <w:pPr>
        <w:rPr>
          <w:rFonts w:asciiTheme="minorBidi" w:hAnsiTheme="minorBidi"/>
          <w:b/>
          <w:bCs/>
          <w:color w:val="92D050" w:themeColor="text2"/>
          <w:sz w:val="28"/>
          <w:szCs w:val="28"/>
          <w:rtl/>
        </w:rPr>
      </w:pPr>
    </w:p>
    <w:p w14:paraId="5F606D43" w14:textId="5103650F" w:rsidR="001618EA" w:rsidRDefault="001618EA" w:rsidP="00141203">
      <w:pPr>
        <w:rPr>
          <w:rFonts w:asciiTheme="minorBidi" w:hAnsiTheme="minorBidi"/>
          <w:b/>
          <w:bCs/>
          <w:color w:val="92D050" w:themeColor="text2"/>
          <w:sz w:val="28"/>
          <w:szCs w:val="28"/>
          <w:rtl/>
        </w:rPr>
      </w:pPr>
      <w:r>
        <w:rPr>
          <w:noProof/>
        </w:rPr>
        <w:drawing>
          <wp:inline distT="0" distB="0" distL="0" distR="0" wp14:anchorId="699DDC2E" wp14:editId="40A36CA2">
            <wp:extent cx="2516505" cy="3094075"/>
            <wp:effectExtent l="38100" t="0" r="0" b="0"/>
            <wp:docPr id="16" name="תרשים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B9296F">
        <w:rPr>
          <w:rFonts w:asciiTheme="minorBidi" w:hAnsiTheme="minorBidi" w:hint="cs"/>
          <w:b/>
          <w:bCs/>
          <w:color w:val="92D050" w:themeColor="text2"/>
          <w:sz w:val="28"/>
          <w:szCs w:val="28"/>
          <w:rtl/>
        </w:rPr>
        <w:t xml:space="preserve">  </w:t>
      </w:r>
      <w:r w:rsidR="00B9296F">
        <w:rPr>
          <w:noProof/>
        </w:rPr>
        <w:drawing>
          <wp:inline distT="0" distB="0" distL="0" distR="0" wp14:anchorId="0A48DE86" wp14:editId="588B5FB0">
            <wp:extent cx="2619375" cy="3094074"/>
            <wp:effectExtent l="38100" t="0" r="47625" b="11430"/>
            <wp:docPr id="17" name="תרשים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4A65BBC" w14:textId="3798F084" w:rsidR="00CD7C02" w:rsidRDefault="00CD7C02" w:rsidP="00141203">
      <w:pPr>
        <w:rPr>
          <w:rFonts w:asciiTheme="minorBidi" w:hAnsiTheme="minorBidi"/>
          <w:b/>
          <w:bCs/>
          <w:color w:val="92D050" w:themeColor="text2"/>
          <w:sz w:val="28"/>
          <w:szCs w:val="28"/>
          <w:rtl/>
        </w:rPr>
      </w:pPr>
    </w:p>
    <w:p w14:paraId="014FC49C" w14:textId="0DFCD36E" w:rsidR="00CB07DA" w:rsidRDefault="00CB07DA">
      <w:pPr>
        <w:rPr>
          <w:rFonts w:asciiTheme="minorBidi" w:hAnsiTheme="minorBidi"/>
          <w:b/>
          <w:bCs/>
          <w:color w:val="92D050" w:themeColor="text2"/>
          <w:sz w:val="28"/>
          <w:szCs w:val="28"/>
          <w:rtl/>
        </w:rPr>
      </w:pPr>
      <w:r>
        <w:rPr>
          <w:rFonts w:asciiTheme="minorBidi" w:hAnsiTheme="minorBidi"/>
          <w:b/>
          <w:bCs/>
          <w:color w:val="92D050" w:themeColor="text2"/>
          <w:sz w:val="28"/>
          <w:szCs w:val="28"/>
          <w:rtl/>
        </w:rPr>
        <w:br w:type="page"/>
      </w:r>
    </w:p>
    <w:p w14:paraId="0596C414" w14:textId="77777777" w:rsidR="00E121FA" w:rsidRDefault="00CB07DA" w:rsidP="00141203">
      <w:pPr>
        <w:rPr>
          <w:rFonts w:asciiTheme="minorBidi" w:hAnsiTheme="minorBidi"/>
          <w:b/>
          <w:bCs/>
          <w:color w:val="92D050" w:themeColor="text2"/>
          <w:sz w:val="28"/>
          <w:szCs w:val="28"/>
          <w:rtl/>
        </w:rPr>
      </w:pPr>
      <w:r>
        <w:rPr>
          <w:noProof/>
        </w:rPr>
        <w:lastRenderedPageBreak/>
        <w:drawing>
          <wp:inline distT="0" distB="0" distL="0" distR="0" wp14:anchorId="703CBB64" wp14:editId="75E2BECC">
            <wp:extent cx="2514600" cy="3175876"/>
            <wp:effectExtent l="38100" t="0" r="38100" b="5715"/>
            <wp:docPr id="20" name="תרשים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0E2B35">
        <w:rPr>
          <w:rFonts w:asciiTheme="minorBidi" w:hAnsiTheme="minorBidi" w:hint="cs"/>
          <w:b/>
          <w:bCs/>
          <w:color w:val="92D050" w:themeColor="text2"/>
          <w:sz w:val="28"/>
          <w:szCs w:val="28"/>
          <w:rtl/>
        </w:rPr>
        <w:t xml:space="preserve">   </w:t>
      </w:r>
      <w:r w:rsidR="000E2B35">
        <w:rPr>
          <w:noProof/>
        </w:rPr>
        <w:drawing>
          <wp:inline distT="0" distB="0" distL="0" distR="0" wp14:anchorId="2CF9CBF1" wp14:editId="16BE8C7A">
            <wp:extent cx="2590931" cy="3172460"/>
            <wp:effectExtent l="38100" t="0" r="38100" b="8890"/>
            <wp:docPr id="21" name="תרשים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1527953" w14:textId="77777777" w:rsidR="00E121FA" w:rsidRDefault="00E121FA" w:rsidP="00141203">
      <w:pPr>
        <w:rPr>
          <w:rFonts w:asciiTheme="minorBidi" w:hAnsiTheme="minorBidi"/>
          <w:b/>
          <w:bCs/>
          <w:color w:val="92D050" w:themeColor="text2"/>
          <w:sz w:val="28"/>
          <w:szCs w:val="28"/>
          <w:rtl/>
        </w:rPr>
      </w:pPr>
    </w:p>
    <w:p w14:paraId="19446338" w14:textId="77777777" w:rsidR="00E121FA" w:rsidRDefault="00E121FA" w:rsidP="00141203">
      <w:pPr>
        <w:rPr>
          <w:rFonts w:asciiTheme="minorBidi" w:hAnsiTheme="minorBidi"/>
          <w:b/>
          <w:bCs/>
          <w:color w:val="92D050" w:themeColor="text2"/>
          <w:sz w:val="28"/>
          <w:szCs w:val="28"/>
          <w:rtl/>
        </w:rPr>
      </w:pPr>
    </w:p>
    <w:p w14:paraId="3747E7D2" w14:textId="65AF8313" w:rsidR="00442EE2" w:rsidRDefault="000E2B35" w:rsidP="00141203">
      <w:pPr>
        <w:rPr>
          <w:rFonts w:asciiTheme="minorBidi" w:hAnsiTheme="minorBidi"/>
          <w:b/>
          <w:bCs/>
          <w:color w:val="92D050" w:themeColor="text2"/>
          <w:sz w:val="28"/>
          <w:szCs w:val="28"/>
          <w:rtl/>
        </w:rPr>
      </w:pPr>
      <w:r>
        <w:rPr>
          <w:noProof/>
        </w:rPr>
        <w:drawing>
          <wp:inline distT="0" distB="0" distL="0" distR="0" wp14:anchorId="6D3EF226" wp14:editId="271FDB3F">
            <wp:extent cx="2535968" cy="3219110"/>
            <wp:effectExtent l="38100" t="0" r="55245" b="635"/>
            <wp:docPr id="2" name="תרשים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778F0E5" w14:textId="21C3AF56" w:rsidR="00442EE2" w:rsidRDefault="00442EE2" w:rsidP="00141203">
      <w:pPr>
        <w:rPr>
          <w:rFonts w:asciiTheme="minorBidi" w:hAnsiTheme="minorBidi"/>
          <w:b/>
          <w:bCs/>
          <w:color w:val="92D050" w:themeColor="text2"/>
          <w:sz w:val="28"/>
          <w:szCs w:val="28"/>
          <w:rtl/>
        </w:rPr>
      </w:pPr>
    </w:p>
    <w:p w14:paraId="078B2235" w14:textId="5121B105" w:rsidR="00442EE2" w:rsidRDefault="00442EE2" w:rsidP="00141203">
      <w:pPr>
        <w:rPr>
          <w:rFonts w:asciiTheme="minorBidi" w:hAnsiTheme="minorBidi"/>
          <w:b/>
          <w:bCs/>
          <w:color w:val="92D050" w:themeColor="text2"/>
          <w:sz w:val="28"/>
          <w:szCs w:val="28"/>
          <w:rtl/>
        </w:rPr>
      </w:pPr>
    </w:p>
    <w:p w14:paraId="1490EDED" w14:textId="7C902057" w:rsidR="00442EE2" w:rsidRDefault="00442EE2" w:rsidP="00141203">
      <w:pPr>
        <w:rPr>
          <w:rFonts w:asciiTheme="minorBidi" w:hAnsiTheme="minorBidi"/>
          <w:b/>
          <w:bCs/>
          <w:color w:val="92D050" w:themeColor="text2"/>
          <w:sz w:val="28"/>
          <w:szCs w:val="28"/>
          <w:rtl/>
        </w:rPr>
      </w:pPr>
    </w:p>
    <w:p w14:paraId="26BBC03F" w14:textId="77777777" w:rsidR="00A20B87" w:rsidRDefault="00A20B87" w:rsidP="00141203">
      <w:pPr>
        <w:rPr>
          <w:rFonts w:asciiTheme="minorBidi" w:hAnsiTheme="minorBidi"/>
          <w:b/>
          <w:bCs/>
          <w:color w:val="92D050" w:themeColor="text2"/>
          <w:sz w:val="28"/>
          <w:szCs w:val="28"/>
          <w:rtl/>
        </w:rPr>
      </w:pPr>
    </w:p>
    <w:p w14:paraId="077B7257" w14:textId="77777777" w:rsidR="00A20B87" w:rsidRDefault="00A20B87" w:rsidP="00141203">
      <w:pPr>
        <w:rPr>
          <w:rFonts w:asciiTheme="minorBidi" w:hAnsiTheme="minorBidi"/>
          <w:b/>
          <w:bCs/>
          <w:color w:val="92D050" w:themeColor="text2"/>
          <w:sz w:val="28"/>
          <w:szCs w:val="28"/>
          <w:rtl/>
        </w:rPr>
      </w:pPr>
    </w:p>
    <w:p w14:paraId="3B438FB6" w14:textId="77777777" w:rsidR="000D712E" w:rsidRPr="00D73D1E" w:rsidRDefault="000D712E" w:rsidP="00D73D1E">
      <w:pPr>
        <w:pStyle w:val="11"/>
        <w:rPr>
          <w:rtl/>
        </w:rPr>
      </w:pPr>
      <w:r w:rsidRPr="00D73D1E">
        <w:rPr>
          <w:rFonts w:hint="cs"/>
          <w:rtl/>
        </w:rPr>
        <w:lastRenderedPageBreak/>
        <w:t xml:space="preserve">דרך הגשת תלונה </w:t>
      </w:r>
    </w:p>
    <w:p w14:paraId="40E139FD" w14:textId="77777777" w:rsidR="00541BDE" w:rsidRDefault="00541BDE" w:rsidP="00141203">
      <w:pPr>
        <w:rPr>
          <w:rFonts w:asciiTheme="minorBidi" w:hAnsiTheme="minorBidi"/>
          <w:b/>
          <w:bCs/>
          <w:color w:val="92D050" w:themeColor="text2"/>
          <w:sz w:val="28"/>
          <w:szCs w:val="28"/>
          <w:rtl/>
        </w:rPr>
      </w:pPr>
    </w:p>
    <w:p w14:paraId="440154B9" w14:textId="77777777" w:rsidR="00541BDE" w:rsidRPr="00541BDE" w:rsidRDefault="00541BDE" w:rsidP="00141203">
      <w:pPr>
        <w:rPr>
          <w:rFonts w:asciiTheme="minorBidi" w:hAnsiTheme="minorBidi"/>
          <w:b/>
          <w:bCs/>
          <w:color w:val="92D050" w:themeColor="text2"/>
          <w:sz w:val="28"/>
          <w:szCs w:val="28"/>
          <w:rtl/>
        </w:rPr>
      </w:pPr>
    </w:p>
    <w:p w14:paraId="4669B290" w14:textId="77777777" w:rsidR="00141203" w:rsidRPr="00F3013D" w:rsidRDefault="00141203" w:rsidP="00141203">
      <w:pPr>
        <w:rPr>
          <w:rFonts w:asciiTheme="minorBidi" w:hAnsiTheme="minorBidi"/>
          <w:b/>
          <w:bCs/>
          <w:sz w:val="28"/>
          <w:szCs w:val="28"/>
        </w:rPr>
      </w:pPr>
      <w:r w:rsidRPr="00F3013D">
        <w:rPr>
          <w:rFonts w:asciiTheme="minorBidi" w:hAnsiTheme="minorBidi"/>
          <w:b/>
          <w:bCs/>
          <w:sz w:val="28"/>
          <w:szCs w:val="28"/>
          <w:rtl/>
        </w:rPr>
        <w:t>ניתן להגיש תלונה לממונה על תלונות הציבור באחת הדרכים הבאות</w:t>
      </w:r>
      <w:r w:rsidRPr="00F3013D">
        <w:rPr>
          <w:rFonts w:asciiTheme="minorBidi" w:hAnsiTheme="minorBidi"/>
          <w:b/>
          <w:bCs/>
          <w:sz w:val="28"/>
          <w:szCs w:val="28"/>
        </w:rPr>
        <w:t>:</w:t>
      </w:r>
    </w:p>
    <w:p w14:paraId="5FF419CC" w14:textId="77777777" w:rsidR="00141203" w:rsidRPr="00541BDE" w:rsidRDefault="00141203" w:rsidP="00973F1B">
      <w:pPr>
        <w:pStyle w:val="a7"/>
        <w:numPr>
          <w:ilvl w:val="0"/>
          <w:numId w:val="26"/>
        </w:numPr>
        <w:rPr>
          <w:rFonts w:asciiTheme="minorBidi" w:hAnsiTheme="minorBidi"/>
          <w:color w:val="92D050" w:themeColor="text2"/>
          <w:sz w:val="28"/>
          <w:szCs w:val="28"/>
        </w:rPr>
      </w:pPr>
      <w:r w:rsidRPr="00F3013D">
        <w:rPr>
          <w:rFonts w:asciiTheme="minorBidi" w:hAnsiTheme="minorBidi"/>
          <w:sz w:val="28"/>
          <w:szCs w:val="28"/>
          <w:rtl/>
        </w:rPr>
        <w:t>מילוי טופס מקוון</w:t>
      </w:r>
      <w:r w:rsidR="002F37DC" w:rsidRPr="00F3013D">
        <w:rPr>
          <w:rFonts w:asciiTheme="minorBidi" w:hAnsiTheme="minorBidi"/>
          <w:sz w:val="28"/>
          <w:szCs w:val="28"/>
          <w:rtl/>
        </w:rPr>
        <w:t xml:space="preserve"> באתר העירייה</w:t>
      </w:r>
      <w:r w:rsidRPr="00F3013D">
        <w:rPr>
          <w:rFonts w:asciiTheme="minorBidi" w:hAnsiTheme="minorBidi"/>
          <w:sz w:val="28"/>
          <w:szCs w:val="28"/>
          <w:rtl/>
        </w:rPr>
        <w:t xml:space="preserve"> </w:t>
      </w:r>
      <w:hyperlink r:id="rId25" w:history="1">
        <w:r w:rsidR="00973F1B" w:rsidRPr="00541BDE">
          <w:rPr>
            <w:rStyle w:val="Hyperlink"/>
            <w:rFonts w:asciiTheme="minorBidi" w:hAnsiTheme="minorBidi"/>
            <w:sz w:val="28"/>
            <w:szCs w:val="28"/>
            <w:rtl/>
          </w:rPr>
          <w:t>לחץ כאן</w:t>
        </w:r>
      </w:hyperlink>
    </w:p>
    <w:p w14:paraId="328E9EFF" w14:textId="77777777" w:rsidR="00141203" w:rsidRPr="00541BDE" w:rsidRDefault="00141203" w:rsidP="00141203">
      <w:pPr>
        <w:pStyle w:val="a7"/>
        <w:rPr>
          <w:rFonts w:asciiTheme="minorBidi" w:hAnsiTheme="minorBidi"/>
          <w:sz w:val="28"/>
          <w:szCs w:val="28"/>
        </w:rPr>
      </w:pPr>
    </w:p>
    <w:p w14:paraId="24766817" w14:textId="77777777" w:rsidR="00141203" w:rsidRPr="00541BDE" w:rsidRDefault="00141203" w:rsidP="00D66A68">
      <w:pPr>
        <w:pStyle w:val="a7"/>
        <w:numPr>
          <w:ilvl w:val="0"/>
          <w:numId w:val="26"/>
        </w:numPr>
        <w:rPr>
          <w:rFonts w:asciiTheme="minorBidi" w:hAnsiTheme="minorBidi"/>
          <w:color w:val="92D050" w:themeColor="text2"/>
          <w:sz w:val="28"/>
          <w:szCs w:val="28"/>
        </w:rPr>
      </w:pPr>
      <w:r w:rsidRPr="00F3013D">
        <w:rPr>
          <w:rFonts w:asciiTheme="minorBidi" w:hAnsiTheme="minorBidi"/>
          <w:sz w:val="28"/>
          <w:szCs w:val="28"/>
          <w:rtl/>
        </w:rPr>
        <w:t xml:space="preserve">מילוי טופס </w:t>
      </w:r>
      <w:r w:rsidR="007A4A97" w:rsidRPr="00F3013D">
        <w:rPr>
          <w:rFonts w:asciiTheme="minorBidi" w:hAnsiTheme="minorBidi"/>
          <w:sz w:val="28"/>
          <w:szCs w:val="28"/>
          <w:rtl/>
        </w:rPr>
        <w:t xml:space="preserve">ידני </w:t>
      </w:r>
      <w:r w:rsidRPr="00F3013D">
        <w:rPr>
          <w:rFonts w:asciiTheme="minorBidi" w:hAnsiTheme="minorBidi"/>
          <w:sz w:val="28"/>
          <w:szCs w:val="28"/>
          <w:rtl/>
        </w:rPr>
        <w:t xml:space="preserve">ייעודי </w:t>
      </w:r>
      <w:hyperlink r:id="rId26" w:history="1">
        <w:r w:rsidR="00D66A68" w:rsidRPr="00541BDE">
          <w:rPr>
            <w:rStyle w:val="Hyperlink"/>
            <w:rFonts w:asciiTheme="minorBidi" w:hAnsiTheme="minorBidi"/>
            <w:sz w:val="28"/>
            <w:szCs w:val="28"/>
            <w:rtl/>
          </w:rPr>
          <w:t>לחץ כאן</w:t>
        </w:r>
      </w:hyperlink>
      <w:r w:rsidR="00D66A68" w:rsidRPr="00541BDE">
        <w:rPr>
          <w:rFonts w:asciiTheme="minorBidi" w:hAnsiTheme="minorBidi"/>
          <w:sz w:val="28"/>
          <w:szCs w:val="28"/>
          <w:rtl/>
        </w:rPr>
        <w:t xml:space="preserve"> </w:t>
      </w:r>
      <w:r w:rsidR="00D66A68" w:rsidRPr="00F3013D">
        <w:rPr>
          <w:rFonts w:asciiTheme="minorBidi" w:hAnsiTheme="minorBidi"/>
          <w:sz w:val="28"/>
          <w:szCs w:val="28"/>
          <w:rtl/>
        </w:rPr>
        <w:t>(</w:t>
      </w:r>
      <w:r w:rsidR="007A4A97" w:rsidRPr="00F3013D">
        <w:rPr>
          <w:rFonts w:asciiTheme="minorBidi" w:hAnsiTheme="minorBidi"/>
          <w:sz w:val="28"/>
          <w:szCs w:val="28"/>
          <w:rtl/>
        </w:rPr>
        <w:t>נמצא באתר העירייה</w:t>
      </w:r>
      <w:r w:rsidR="00D66A68" w:rsidRPr="00F3013D">
        <w:rPr>
          <w:rFonts w:asciiTheme="minorBidi" w:hAnsiTheme="minorBidi"/>
          <w:sz w:val="28"/>
          <w:szCs w:val="28"/>
          <w:rtl/>
        </w:rPr>
        <w:t>)</w:t>
      </w:r>
      <w:r w:rsidR="007A4A97" w:rsidRPr="00F3013D">
        <w:rPr>
          <w:rFonts w:asciiTheme="minorBidi" w:hAnsiTheme="minorBidi"/>
          <w:sz w:val="28"/>
          <w:szCs w:val="28"/>
          <w:rtl/>
        </w:rPr>
        <w:t xml:space="preserve"> </w:t>
      </w:r>
      <w:r w:rsidRPr="00F3013D">
        <w:rPr>
          <w:rFonts w:asciiTheme="minorBidi" w:hAnsiTheme="minorBidi"/>
          <w:sz w:val="28"/>
          <w:szCs w:val="28"/>
          <w:rtl/>
        </w:rPr>
        <w:t>והעברתו /שליחתו אל הממונה על תלונות הציבור בדרכים הבאות</w:t>
      </w:r>
      <w:r w:rsidRPr="00F3013D">
        <w:rPr>
          <w:rFonts w:asciiTheme="minorBidi" w:hAnsiTheme="minorBidi"/>
          <w:sz w:val="28"/>
          <w:szCs w:val="28"/>
        </w:rPr>
        <w:t xml:space="preserve">: </w:t>
      </w:r>
    </w:p>
    <w:p w14:paraId="6D8410D2" w14:textId="77777777" w:rsidR="00141203" w:rsidRPr="00541BDE" w:rsidRDefault="00141203" w:rsidP="00141203">
      <w:pPr>
        <w:pStyle w:val="a7"/>
        <w:rPr>
          <w:rFonts w:asciiTheme="minorBidi" w:hAnsiTheme="minorBidi"/>
          <w:color w:val="92D050" w:themeColor="text2"/>
        </w:rPr>
      </w:pPr>
    </w:p>
    <w:p w14:paraId="7E8639A7" w14:textId="77777777" w:rsidR="00141203" w:rsidRPr="00F3013D" w:rsidRDefault="00141203" w:rsidP="00141203">
      <w:pPr>
        <w:pStyle w:val="a7"/>
        <w:numPr>
          <w:ilvl w:val="0"/>
          <w:numId w:val="25"/>
        </w:numPr>
        <w:spacing w:line="360" w:lineRule="auto"/>
        <w:jc w:val="both"/>
        <w:rPr>
          <w:rFonts w:asciiTheme="minorBidi" w:hAnsiTheme="minorBidi"/>
          <w:sz w:val="28"/>
          <w:szCs w:val="28"/>
          <w:rtl/>
        </w:rPr>
      </w:pPr>
      <w:r w:rsidRPr="00F3013D">
        <w:rPr>
          <w:rFonts w:asciiTheme="minorBidi" w:hAnsiTheme="minorBidi"/>
          <w:sz w:val="28"/>
          <w:szCs w:val="28"/>
          <w:rtl/>
        </w:rPr>
        <w:t xml:space="preserve">במכתב לכתובת: עיריית קריית מלאכי, ז'בוטינסקי 20, ת.ד. 1 </w:t>
      </w:r>
    </w:p>
    <w:p w14:paraId="7E5EB520" w14:textId="77777777" w:rsidR="00141203" w:rsidRPr="00F3013D" w:rsidRDefault="00141203" w:rsidP="00141203">
      <w:pPr>
        <w:pStyle w:val="a7"/>
        <w:numPr>
          <w:ilvl w:val="0"/>
          <w:numId w:val="25"/>
        </w:numPr>
        <w:spacing w:line="360" w:lineRule="auto"/>
        <w:jc w:val="both"/>
        <w:rPr>
          <w:rFonts w:asciiTheme="minorBidi" w:hAnsiTheme="minorBidi"/>
          <w:sz w:val="28"/>
          <w:szCs w:val="28"/>
          <w:rtl/>
        </w:rPr>
      </w:pPr>
      <w:r w:rsidRPr="00F3013D">
        <w:rPr>
          <w:rFonts w:asciiTheme="minorBidi" w:hAnsiTheme="minorBidi"/>
          <w:sz w:val="28"/>
          <w:szCs w:val="28"/>
          <w:rtl/>
        </w:rPr>
        <w:t>בטלפקס: 08-8500892</w:t>
      </w:r>
    </w:p>
    <w:p w14:paraId="12577767" w14:textId="77777777" w:rsidR="00175EC1" w:rsidRPr="00541BDE" w:rsidRDefault="00141203" w:rsidP="00175EC1">
      <w:pPr>
        <w:pStyle w:val="a7"/>
        <w:numPr>
          <w:ilvl w:val="0"/>
          <w:numId w:val="25"/>
        </w:numPr>
        <w:spacing w:line="360" w:lineRule="auto"/>
        <w:jc w:val="both"/>
        <w:rPr>
          <w:rFonts w:asciiTheme="minorBidi" w:hAnsiTheme="minorBidi"/>
          <w:color w:val="92D050" w:themeColor="text2"/>
          <w:sz w:val="28"/>
          <w:szCs w:val="28"/>
        </w:rPr>
      </w:pPr>
      <w:r w:rsidRPr="00F3013D">
        <w:rPr>
          <w:rFonts w:asciiTheme="minorBidi" w:hAnsiTheme="minorBidi"/>
          <w:sz w:val="28"/>
          <w:szCs w:val="28"/>
          <w:rtl/>
        </w:rPr>
        <w:t xml:space="preserve">בדוא"ל בכתובת: </w:t>
      </w:r>
      <w:hyperlink r:id="rId27" w:history="1">
        <w:r w:rsidR="00175EC1" w:rsidRPr="00541BDE">
          <w:rPr>
            <w:rStyle w:val="Hyperlink"/>
            <w:rFonts w:asciiTheme="minorBidi" w:hAnsiTheme="minorBidi"/>
            <w:sz w:val="28"/>
            <w:szCs w:val="28"/>
          </w:rPr>
          <w:t>mevaker@k-m.org.il</w:t>
        </w:r>
      </w:hyperlink>
    </w:p>
    <w:p w14:paraId="408C57C0" w14:textId="77777777" w:rsidR="00175EC1" w:rsidRPr="00541BDE" w:rsidRDefault="00175EC1" w:rsidP="00175EC1">
      <w:pPr>
        <w:pStyle w:val="a7"/>
        <w:spacing w:line="360" w:lineRule="auto"/>
        <w:ind w:left="1069"/>
        <w:jc w:val="both"/>
        <w:rPr>
          <w:rFonts w:asciiTheme="minorBidi" w:hAnsiTheme="minorBidi"/>
          <w:color w:val="92D050" w:themeColor="text2"/>
          <w:sz w:val="16"/>
          <w:szCs w:val="16"/>
        </w:rPr>
      </w:pPr>
    </w:p>
    <w:p w14:paraId="630F3677" w14:textId="05AE79F8" w:rsidR="00175EC1" w:rsidRPr="00F3013D" w:rsidRDefault="005C054F" w:rsidP="00175EC1">
      <w:pPr>
        <w:pStyle w:val="a7"/>
        <w:numPr>
          <w:ilvl w:val="0"/>
          <w:numId w:val="26"/>
        </w:numPr>
        <w:spacing w:line="360" w:lineRule="auto"/>
        <w:jc w:val="both"/>
        <w:rPr>
          <w:rFonts w:asciiTheme="minorBidi" w:hAnsiTheme="minorBidi"/>
          <w:sz w:val="28"/>
          <w:szCs w:val="28"/>
        </w:rPr>
      </w:pPr>
      <w:r>
        <w:rPr>
          <w:rFonts w:asciiTheme="minorBidi" w:hAnsiTheme="minorBidi"/>
          <w:sz w:val="28"/>
          <w:szCs w:val="28"/>
          <w:rtl/>
        </w:rPr>
        <w:t>פרונטלי בתיאום פגישה מראש</w:t>
      </w:r>
      <w:r>
        <w:rPr>
          <w:rFonts w:asciiTheme="minorBidi" w:hAnsiTheme="minorBidi" w:hint="cs"/>
          <w:sz w:val="28"/>
          <w:szCs w:val="28"/>
          <w:rtl/>
        </w:rPr>
        <w:t>.</w:t>
      </w:r>
    </w:p>
    <w:p w14:paraId="59A96BA4" w14:textId="77777777" w:rsidR="00BF0DAB" w:rsidRPr="00541BDE" w:rsidRDefault="00BF0DAB">
      <w:pPr>
        <w:rPr>
          <w:rFonts w:asciiTheme="minorBidi" w:hAnsiTheme="minorBidi"/>
          <w:color w:val="92D050" w:themeColor="text2"/>
          <w:rtl/>
        </w:rPr>
      </w:pPr>
    </w:p>
    <w:p w14:paraId="53934872" w14:textId="77777777" w:rsidR="007A4A97" w:rsidRPr="00541BDE" w:rsidRDefault="007A4A97">
      <w:pPr>
        <w:rPr>
          <w:rFonts w:asciiTheme="minorBidi" w:hAnsiTheme="minorBidi"/>
          <w:color w:val="92D050" w:themeColor="text2"/>
          <w:rtl/>
        </w:rPr>
      </w:pPr>
    </w:p>
    <w:p w14:paraId="544F1D65" w14:textId="77777777" w:rsidR="007A4A97" w:rsidRPr="00541BDE" w:rsidRDefault="007A4A97">
      <w:pPr>
        <w:rPr>
          <w:rFonts w:asciiTheme="minorBidi" w:hAnsiTheme="minorBidi"/>
          <w:color w:val="92D050" w:themeColor="text2"/>
          <w:rtl/>
        </w:rPr>
      </w:pPr>
    </w:p>
    <w:p w14:paraId="7A279FAD" w14:textId="77777777" w:rsidR="007A4A97" w:rsidRPr="00541BDE" w:rsidRDefault="007A4A97">
      <w:pPr>
        <w:rPr>
          <w:rFonts w:asciiTheme="minorBidi" w:hAnsiTheme="minorBidi"/>
          <w:color w:val="92D050" w:themeColor="text2"/>
          <w:rtl/>
        </w:rPr>
      </w:pPr>
    </w:p>
    <w:p w14:paraId="5D25B6F1" w14:textId="77777777" w:rsidR="007A4A97" w:rsidRPr="00541BDE" w:rsidRDefault="007A4A97">
      <w:pPr>
        <w:rPr>
          <w:rFonts w:asciiTheme="minorBidi" w:hAnsiTheme="minorBidi"/>
          <w:color w:val="92D050" w:themeColor="text2"/>
          <w:rtl/>
        </w:rPr>
      </w:pPr>
    </w:p>
    <w:p w14:paraId="0AE82893" w14:textId="77777777" w:rsidR="007A4A97" w:rsidRPr="00541BDE" w:rsidRDefault="007A4A97">
      <w:pPr>
        <w:rPr>
          <w:rFonts w:asciiTheme="minorBidi" w:hAnsiTheme="minorBidi"/>
          <w:color w:val="92D050" w:themeColor="text2"/>
          <w:rtl/>
        </w:rPr>
      </w:pPr>
    </w:p>
    <w:p w14:paraId="07694DE5" w14:textId="77777777" w:rsidR="007A4A97" w:rsidRPr="00541BDE" w:rsidRDefault="007A4A97" w:rsidP="007A4A97">
      <w:pPr>
        <w:bidi w:val="0"/>
        <w:rPr>
          <w:rFonts w:asciiTheme="minorBidi" w:hAnsiTheme="minorBidi"/>
          <w:color w:val="92D050" w:themeColor="text2"/>
        </w:rPr>
      </w:pPr>
    </w:p>
    <w:sectPr w:rsidR="007A4A97" w:rsidRPr="00541BDE" w:rsidSect="008729B5">
      <w:headerReference w:type="even" r:id="rId28"/>
      <w:headerReference w:type="default" r:id="rId29"/>
      <w:footerReference w:type="default" r:id="rId30"/>
      <w:headerReference w:type="first" r:id="rId31"/>
      <w:pgSz w:w="11906" w:h="16838" w:code="9"/>
      <w:pgMar w:top="1440" w:right="1558" w:bottom="1560" w:left="1701" w:header="708" w:footer="708" w:gutter="0"/>
      <w:pgNumType w:start="1"/>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6ED62" w14:textId="77777777" w:rsidR="006233F5" w:rsidRDefault="006233F5" w:rsidP="00E45ACC">
      <w:pPr>
        <w:spacing w:after="0" w:line="240" w:lineRule="auto"/>
      </w:pPr>
      <w:r>
        <w:separator/>
      </w:r>
    </w:p>
  </w:endnote>
  <w:endnote w:type="continuationSeparator" w:id="0">
    <w:p w14:paraId="3629D6E6" w14:textId="77777777" w:rsidR="006233F5" w:rsidRDefault="006233F5" w:rsidP="00E45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5CE7C" w14:textId="77777777" w:rsidR="00FA3EDA" w:rsidRPr="002A47DF" w:rsidRDefault="00FA3EDA" w:rsidP="00A94E9C">
    <w:pPr>
      <w:pStyle w:val="a5"/>
      <w:jc w:val="right"/>
      <w:rPr>
        <w:rFonts w:asciiTheme="minorBidi" w:hAnsiTheme="minorBidi"/>
        <w:rtl/>
      </w:rPr>
    </w:pPr>
    <w:r w:rsidRPr="000E1B58">
      <w:rPr>
        <w:rFonts w:asciiTheme="minorBidi" w:hAnsiTheme="minorBidi"/>
        <w:rtl/>
      </w:rPr>
      <w:tab/>
    </w:r>
    <w:r w:rsidRPr="002A47DF">
      <w:rPr>
        <w:rFonts w:asciiTheme="minorBidi" w:hAnsiTheme="minorBidi"/>
        <w:color w:val="2F5496" w:themeColor="accent1" w:themeShade="BF"/>
        <w:sz w:val="24"/>
        <w:szCs w:val="24"/>
        <w:rtl/>
      </w:rPr>
      <w:t xml:space="preserve"> </w:t>
    </w:r>
  </w:p>
  <w:p w14:paraId="20EF22DF" w14:textId="466E3428" w:rsidR="00FA3EDA" w:rsidRPr="00632471" w:rsidRDefault="00FA3EDA" w:rsidP="00632471">
    <w:pPr>
      <w:pStyle w:val="a5"/>
      <w:jc w:val="right"/>
      <w:rPr>
        <w:rFonts w:asciiTheme="minorBidi" w:hAnsiTheme="minorBidi"/>
      </w:rPr>
    </w:pPr>
    <w:r w:rsidRPr="00632471">
      <w:rPr>
        <w:rFonts w:asciiTheme="minorBidi" w:hAnsiTheme="minorBidi"/>
        <w:color w:val="92D050" w:themeColor="text2"/>
        <w:sz w:val="24"/>
        <w:szCs w:val="24"/>
      </w:rPr>
      <w:fldChar w:fldCharType="begin"/>
    </w:r>
    <w:r w:rsidRPr="00632471">
      <w:rPr>
        <w:rFonts w:asciiTheme="minorBidi" w:hAnsiTheme="minorBidi"/>
        <w:color w:val="92D050" w:themeColor="text2"/>
        <w:sz w:val="24"/>
        <w:szCs w:val="24"/>
      </w:rPr>
      <w:instrText>PAGE   \* MERGEFORMAT</w:instrText>
    </w:r>
    <w:r w:rsidRPr="00632471">
      <w:rPr>
        <w:rFonts w:asciiTheme="minorBidi" w:hAnsiTheme="minorBidi"/>
        <w:color w:val="92D050" w:themeColor="text2"/>
        <w:sz w:val="24"/>
        <w:szCs w:val="24"/>
      </w:rPr>
      <w:fldChar w:fldCharType="separate"/>
    </w:r>
    <w:r w:rsidR="0004257E" w:rsidRPr="0004257E">
      <w:rPr>
        <w:rFonts w:asciiTheme="minorBidi" w:hAnsiTheme="minorBidi"/>
        <w:noProof/>
        <w:color w:val="92D050" w:themeColor="text2"/>
        <w:sz w:val="24"/>
        <w:szCs w:val="24"/>
        <w:rtl/>
        <w:lang w:val="he-IL"/>
      </w:rPr>
      <w:t>3</w:t>
    </w:r>
    <w:r w:rsidRPr="00632471">
      <w:rPr>
        <w:rFonts w:asciiTheme="minorBidi" w:hAnsiTheme="minorBidi"/>
        <w:color w:val="92D050" w:themeColor="text2"/>
        <w:sz w:val="24"/>
        <w:szCs w:val="24"/>
      </w:rPr>
      <w:fldChar w:fldCharType="end"/>
    </w:r>
    <w:r w:rsidRPr="00632471">
      <w:rPr>
        <w:rFonts w:asciiTheme="minorBidi" w:hAnsiTheme="minorBidi"/>
        <w:color w:val="92D050" w:themeColor="text2"/>
        <w:sz w:val="28"/>
        <w:szCs w:val="28"/>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2CBD2" w14:textId="77777777" w:rsidR="006233F5" w:rsidRDefault="006233F5" w:rsidP="00E45ACC">
      <w:pPr>
        <w:spacing w:after="0" w:line="240" w:lineRule="auto"/>
      </w:pPr>
      <w:r>
        <w:separator/>
      </w:r>
    </w:p>
  </w:footnote>
  <w:footnote w:type="continuationSeparator" w:id="0">
    <w:p w14:paraId="622A2CF7" w14:textId="77777777" w:rsidR="006233F5" w:rsidRDefault="006233F5" w:rsidP="00E45A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DB1F3" w14:textId="3C5CC85E" w:rsidR="007A257D" w:rsidRDefault="007A257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7BF46" w14:textId="4E7F9E81" w:rsidR="007A257D" w:rsidRDefault="007A257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3D09C" w14:textId="382D492B" w:rsidR="007A257D" w:rsidRDefault="007A257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032E2"/>
    <w:multiLevelType w:val="hybridMultilevel"/>
    <w:tmpl w:val="6664A9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32FAE"/>
    <w:multiLevelType w:val="hybridMultilevel"/>
    <w:tmpl w:val="BB9CC01C"/>
    <w:lvl w:ilvl="0" w:tplc="F15E4B72">
      <w:start w:val="8"/>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87365"/>
    <w:multiLevelType w:val="hybridMultilevel"/>
    <w:tmpl w:val="FD0A2DDC"/>
    <w:lvl w:ilvl="0" w:tplc="C5FE2134">
      <w:start w:val="1"/>
      <w:numFmt w:val="bullet"/>
      <w:lvlText w:val=""/>
      <w:lvlJc w:val="left"/>
      <w:pPr>
        <w:ind w:left="1069" w:hanging="360"/>
      </w:pPr>
      <w:rPr>
        <w:rFonts w:ascii="Symbol" w:hAnsi="Symbol"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26C6EAB"/>
    <w:multiLevelType w:val="hybridMultilevel"/>
    <w:tmpl w:val="228A5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20114A"/>
    <w:multiLevelType w:val="hybridMultilevel"/>
    <w:tmpl w:val="9120FA3A"/>
    <w:lvl w:ilvl="0" w:tplc="0700F834">
      <w:start w:val="17"/>
      <w:numFmt w:val="decimal"/>
      <w:lvlText w:val="%1."/>
      <w:lvlJc w:val="left"/>
      <w:pPr>
        <w:ind w:left="799"/>
      </w:pPr>
      <w:rPr>
        <w:rFonts w:asciiTheme="majorBidi" w:eastAsia="David" w:hAnsiTheme="majorBidi" w:cstheme="majorBidi" w:hint="default"/>
        <w:b w:val="0"/>
        <w:i w:val="0"/>
        <w:strike w:val="0"/>
        <w:dstrike w:val="0"/>
        <w:color w:val="000000"/>
        <w:sz w:val="28"/>
        <w:szCs w:val="28"/>
        <w:u w:val="none" w:color="000000"/>
        <w:bdr w:val="none" w:sz="0" w:space="0" w:color="auto"/>
        <w:shd w:val="clear" w:color="auto" w:fill="auto"/>
        <w:vertAlign w:val="baseline"/>
      </w:rPr>
    </w:lvl>
    <w:lvl w:ilvl="1" w:tplc="3DDA5B88">
      <w:start w:val="1"/>
      <w:numFmt w:val="lowerLetter"/>
      <w:lvlText w:val="%2"/>
      <w:lvlJc w:val="left"/>
      <w:pPr>
        <w:ind w:left="1205"/>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2" w:tplc="CC6A76A4">
      <w:start w:val="1"/>
      <w:numFmt w:val="lowerRoman"/>
      <w:lvlText w:val="%3"/>
      <w:lvlJc w:val="left"/>
      <w:pPr>
        <w:ind w:left="1925"/>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3" w:tplc="0584D9C0">
      <w:start w:val="1"/>
      <w:numFmt w:val="decimal"/>
      <w:lvlText w:val="%4"/>
      <w:lvlJc w:val="left"/>
      <w:pPr>
        <w:ind w:left="2645"/>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4" w:tplc="5C467310">
      <w:start w:val="1"/>
      <w:numFmt w:val="lowerLetter"/>
      <w:lvlText w:val="%5"/>
      <w:lvlJc w:val="left"/>
      <w:pPr>
        <w:ind w:left="3365"/>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5" w:tplc="A314E560">
      <w:start w:val="1"/>
      <w:numFmt w:val="lowerRoman"/>
      <w:lvlText w:val="%6"/>
      <w:lvlJc w:val="left"/>
      <w:pPr>
        <w:ind w:left="4085"/>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6" w:tplc="49CC63EA">
      <w:start w:val="1"/>
      <w:numFmt w:val="decimal"/>
      <w:lvlText w:val="%7"/>
      <w:lvlJc w:val="left"/>
      <w:pPr>
        <w:ind w:left="4805"/>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7" w:tplc="9B92A10E">
      <w:start w:val="1"/>
      <w:numFmt w:val="lowerLetter"/>
      <w:lvlText w:val="%8"/>
      <w:lvlJc w:val="left"/>
      <w:pPr>
        <w:ind w:left="5525"/>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8" w:tplc="0BE808A2">
      <w:start w:val="1"/>
      <w:numFmt w:val="lowerRoman"/>
      <w:lvlText w:val="%9"/>
      <w:lvlJc w:val="left"/>
      <w:pPr>
        <w:ind w:left="6245"/>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D172B99"/>
    <w:multiLevelType w:val="hybridMultilevel"/>
    <w:tmpl w:val="212AA32E"/>
    <w:lvl w:ilvl="0" w:tplc="25045AD6">
      <w:start w:val="1"/>
      <w:numFmt w:val="decimal"/>
      <w:lvlText w:val="(%1)"/>
      <w:lvlJc w:val="left"/>
      <w:pPr>
        <w:ind w:left="362" w:hanging="360"/>
      </w:pPr>
      <w:rPr>
        <w:rFonts w:hint="default"/>
        <w:sz w:val="28"/>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6" w15:restartNumberingAfterBreak="0">
    <w:nsid w:val="24A624F5"/>
    <w:multiLevelType w:val="hybridMultilevel"/>
    <w:tmpl w:val="0FE07434"/>
    <w:lvl w:ilvl="0" w:tplc="BC2A4832">
      <w:start w:val="6"/>
      <w:numFmt w:val="bullet"/>
      <w:lvlText w:val="-"/>
      <w:lvlJc w:val="left"/>
      <w:pPr>
        <w:tabs>
          <w:tab w:val="num" w:pos="720"/>
        </w:tabs>
        <w:ind w:left="720" w:hanging="360"/>
      </w:pPr>
      <w:rPr>
        <w:rFonts w:ascii="Times New Roman" w:eastAsia="Times New Roman" w:hAnsi="Times New Roman" w:cs="David"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61F2451"/>
    <w:multiLevelType w:val="hybridMultilevel"/>
    <w:tmpl w:val="46DCB692"/>
    <w:lvl w:ilvl="0" w:tplc="DA186C8A">
      <w:start w:val="1"/>
      <w:numFmt w:val="decimal"/>
      <w:lvlText w:val="(%1)"/>
      <w:lvlJc w:val="left"/>
      <w:pPr>
        <w:ind w:left="1305" w:hanging="360"/>
      </w:pPr>
      <w:rPr>
        <w:rFonts w:hint="default"/>
        <w:sz w:val="28"/>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8" w15:restartNumberingAfterBreak="0">
    <w:nsid w:val="2AAE1FC3"/>
    <w:multiLevelType w:val="hybridMultilevel"/>
    <w:tmpl w:val="8BE076D4"/>
    <w:lvl w:ilvl="0" w:tplc="3F2ABFD2">
      <w:start w:val="1"/>
      <w:numFmt w:val="decimal"/>
      <w:lvlText w:val="(%1)"/>
      <w:lvlJc w:val="left"/>
      <w:pPr>
        <w:ind w:left="572" w:hanging="360"/>
      </w:pPr>
      <w:rPr>
        <w:rFonts w:hint="default"/>
        <w:sz w:val="28"/>
      </w:rPr>
    </w:lvl>
    <w:lvl w:ilvl="1" w:tplc="04090019" w:tentative="1">
      <w:start w:val="1"/>
      <w:numFmt w:val="lowerLetter"/>
      <w:lvlText w:val="%2."/>
      <w:lvlJc w:val="left"/>
      <w:pPr>
        <w:ind w:left="1292" w:hanging="360"/>
      </w:pPr>
    </w:lvl>
    <w:lvl w:ilvl="2" w:tplc="0409001B" w:tentative="1">
      <w:start w:val="1"/>
      <w:numFmt w:val="lowerRoman"/>
      <w:lvlText w:val="%3."/>
      <w:lvlJc w:val="right"/>
      <w:pPr>
        <w:ind w:left="2012" w:hanging="180"/>
      </w:pPr>
    </w:lvl>
    <w:lvl w:ilvl="3" w:tplc="0409000F" w:tentative="1">
      <w:start w:val="1"/>
      <w:numFmt w:val="decimal"/>
      <w:lvlText w:val="%4."/>
      <w:lvlJc w:val="left"/>
      <w:pPr>
        <w:ind w:left="2732" w:hanging="360"/>
      </w:pPr>
    </w:lvl>
    <w:lvl w:ilvl="4" w:tplc="04090019" w:tentative="1">
      <w:start w:val="1"/>
      <w:numFmt w:val="lowerLetter"/>
      <w:lvlText w:val="%5."/>
      <w:lvlJc w:val="left"/>
      <w:pPr>
        <w:ind w:left="3452" w:hanging="360"/>
      </w:pPr>
    </w:lvl>
    <w:lvl w:ilvl="5" w:tplc="0409001B" w:tentative="1">
      <w:start w:val="1"/>
      <w:numFmt w:val="lowerRoman"/>
      <w:lvlText w:val="%6."/>
      <w:lvlJc w:val="right"/>
      <w:pPr>
        <w:ind w:left="4172" w:hanging="180"/>
      </w:pPr>
    </w:lvl>
    <w:lvl w:ilvl="6" w:tplc="0409000F" w:tentative="1">
      <w:start w:val="1"/>
      <w:numFmt w:val="decimal"/>
      <w:lvlText w:val="%7."/>
      <w:lvlJc w:val="left"/>
      <w:pPr>
        <w:ind w:left="4892" w:hanging="360"/>
      </w:pPr>
    </w:lvl>
    <w:lvl w:ilvl="7" w:tplc="04090019" w:tentative="1">
      <w:start w:val="1"/>
      <w:numFmt w:val="lowerLetter"/>
      <w:lvlText w:val="%8."/>
      <w:lvlJc w:val="left"/>
      <w:pPr>
        <w:ind w:left="5612" w:hanging="360"/>
      </w:pPr>
    </w:lvl>
    <w:lvl w:ilvl="8" w:tplc="0409001B" w:tentative="1">
      <w:start w:val="1"/>
      <w:numFmt w:val="lowerRoman"/>
      <w:lvlText w:val="%9."/>
      <w:lvlJc w:val="right"/>
      <w:pPr>
        <w:ind w:left="6332" w:hanging="180"/>
      </w:pPr>
    </w:lvl>
  </w:abstractNum>
  <w:abstractNum w:abstractNumId="9" w15:restartNumberingAfterBreak="0">
    <w:nsid w:val="2E621607"/>
    <w:multiLevelType w:val="hybridMultilevel"/>
    <w:tmpl w:val="64B01912"/>
    <w:lvl w:ilvl="0" w:tplc="16E80D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0F518B"/>
    <w:multiLevelType w:val="hybridMultilevel"/>
    <w:tmpl w:val="0ED43F4C"/>
    <w:lvl w:ilvl="0" w:tplc="3E6AFD10">
      <w:start w:val="1"/>
      <w:numFmt w:val="decimal"/>
      <w:lvlText w:val="(%1)"/>
      <w:lvlJc w:val="left"/>
      <w:pPr>
        <w:ind w:left="361" w:hanging="360"/>
      </w:pPr>
      <w:rPr>
        <w:rFonts w:hint="default"/>
        <w:sz w:val="28"/>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1" w15:restartNumberingAfterBreak="0">
    <w:nsid w:val="42377AB3"/>
    <w:multiLevelType w:val="hybridMultilevel"/>
    <w:tmpl w:val="56F42BF4"/>
    <w:lvl w:ilvl="0" w:tplc="93441FC2">
      <w:start w:val="1"/>
      <w:numFmt w:val="decimal"/>
      <w:lvlText w:val="%1."/>
      <w:lvlJc w:val="left"/>
      <w:pPr>
        <w:ind w:left="36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DA6F8C"/>
    <w:multiLevelType w:val="hybridMultilevel"/>
    <w:tmpl w:val="30BE5102"/>
    <w:lvl w:ilvl="0" w:tplc="17EC008C">
      <w:start w:val="2"/>
      <w:numFmt w:val="decimal"/>
      <w:lvlText w:val="%1"/>
      <w:lvlJc w:val="left"/>
      <w:pPr>
        <w:ind w:left="0"/>
      </w:pPr>
      <w:rPr>
        <w:rFonts w:ascii="David" w:eastAsia="David" w:hAnsi="David" w:cs="David"/>
        <w:b w:val="0"/>
        <w:i w:val="0"/>
        <w:strike w:val="0"/>
        <w:dstrike w:val="0"/>
        <w:color w:val="000000"/>
        <w:sz w:val="16"/>
        <w:szCs w:val="16"/>
        <w:u w:val="none" w:color="000000"/>
        <w:bdr w:val="none" w:sz="0" w:space="0" w:color="auto"/>
        <w:shd w:val="clear" w:color="auto" w:fill="auto"/>
        <w:vertAlign w:val="baseline"/>
      </w:rPr>
    </w:lvl>
    <w:lvl w:ilvl="1" w:tplc="33604494">
      <w:start w:val="1"/>
      <w:numFmt w:val="lowerLetter"/>
      <w:lvlText w:val="%2"/>
      <w:lvlJc w:val="left"/>
      <w:pPr>
        <w:ind w:left="3098"/>
      </w:pPr>
      <w:rPr>
        <w:rFonts w:ascii="David" w:eastAsia="David" w:hAnsi="David" w:cs="David"/>
        <w:b w:val="0"/>
        <w:i w:val="0"/>
        <w:strike w:val="0"/>
        <w:dstrike w:val="0"/>
        <w:color w:val="000000"/>
        <w:sz w:val="16"/>
        <w:szCs w:val="16"/>
        <w:u w:val="none" w:color="000000"/>
        <w:bdr w:val="none" w:sz="0" w:space="0" w:color="auto"/>
        <w:shd w:val="clear" w:color="auto" w:fill="auto"/>
        <w:vertAlign w:val="baseline"/>
      </w:rPr>
    </w:lvl>
    <w:lvl w:ilvl="2" w:tplc="57B05332">
      <w:start w:val="1"/>
      <w:numFmt w:val="lowerRoman"/>
      <w:lvlText w:val="%3"/>
      <w:lvlJc w:val="left"/>
      <w:pPr>
        <w:ind w:left="3818"/>
      </w:pPr>
      <w:rPr>
        <w:rFonts w:ascii="David" w:eastAsia="David" w:hAnsi="David" w:cs="David"/>
        <w:b w:val="0"/>
        <w:i w:val="0"/>
        <w:strike w:val="0"/>
        <w:dstrike w:val="0"/>
        <w:color w:val="000000"/>
        <w:sz w:val="16"/>
        <w:szCs w:val="16"/>
        <w:u w:val="none" w:color="000000"/>
        <w:bdr w:val="none" w:sz="0" w:space="0" w:color="auto"/>
        <w:shd w:val="clear" w:color="auto" w:fill="auto"/>
        <w:vertAlign w:val="baseline"/>
      </w:rPr>
    </w:lvl>
    <w:lvl w:ilvl="3" w:tplc="08EA61B2">
      <w:start w:val="1"/>
      <w:numFmt w:val="decimal"/>
      <w:lvlText w:val="%4"/>
      <w:lvlJc w:val="left"/>
      <w:pPr>
        <w:ind w:left="4538"/>
      </w:pPr>
      <w:rPr>
        <w:rFonts w:ascii="David" w:eastAsia="David" w:hAnsi="David" w:cs="David"/>
        <w:b w:val="0"/>
        <w:i w:val="0"/>
        <w:strike w:val="0"/>
        <w:dstrike w:val="0"/>
        <w:color w:val="000000"/>
        <w:sz w:val="16"/>
        <w:szCs w:val="16"/>
        <w:u w:val="none" w:color="000000"/>
        <w:bdr w:val="none" w:sz="0" w:space="0" w:color="auto"/>
        <w:shd w:val="clear" w:color="auto" w:fill="auto"/>
        <w:vertAlign w:val="baseline"/>
      </w:rPr>
    </w:lvl>
    <w:lvl w:ilvl="4" w:tplc="5818E594">
      <w:start w:val="1"/>
      <w:numFmt w:val="lowerLetter"/>
      <w:lvlText w:val="%5"/>
      <w:lvlJc w:val="left"/>
      <w:pPr>
        <w:ind w:left="5258"/>
      </w:pPr>
      <w:rPr>
        <w:rFonts w:ascii="David" w:eastAsia="David" w:hAnsi="David" w:cs="David"/>
        <w:b w:val="0"/>
        <w:i w:val="0"/>
        <w:strike w:val="0"/>
        <w:dstrike w:val="0"/>
        <w:color w:val="000000"/>
        <w:sz w:val="16"/>
        <w:szCs w:val="16"/>
        <w:u w:val="none" w:color="000000"/>
        <w:bdr w:val="none" w:sz="0" w:space="0" w:color="auto"/>
        <w:shd w:val="clear" w:color="auto" w:fill="auto"/>
        <w:vertAlign w:val="baseline"/>
      </w:rPr>
    </w:lvl>
    <w:lvl w:ilvl="5" w:tplc="07884254">
      <w:start w:val="1"/>
      <w:numFmt w:val="lowerRoman"/>
      <w:lvlText w:val="%6"/>
      <w:lvlJc w:val="left"/>
      <w:pPr>
        <w:ind w:left="5978"/>
      </w:pPr>
      <w:rPr>
        <w:rFonts w:ascii="David" w:eastAsia="David" w:hAnsi="David" w:cs="David"/>
        <w:b w:val="0"/>
        <w:i w:val="0"/>
        <w:strike w:val="0"/>
        <w:dstrike w:val="0"/>
        <w:color w:val="000000"/>
        <w:sz w:val="16"/>
        <w:szCs w:val="16"/>
        <w:u w:val="none" w:color="000000"/>
        <w:bdr w:val="none" w:sz="0" w:space="0" w:color="auto"/>
        <w:shd w:val="clear" w:color="auto" w:fill="auto"/>
        <w:vertAlign w:val="baseline"/>
      </w:rPr>
    </w:lvl>
    <w:lvl w:ilvl="6" w:tplc="23C0EF5C">
      <w:start w:val="1"/>
      <w:numFmt w:val="decimal"/>
      <w:lvlText w:val="%7"/>
      <w:lvlJc w:val="left"/>
      <w:pPr>
        <w:ind w:left="6698"/>
      </w:pPr>
      <w:rPr>
        <w:rFonts w:ascii="David" w:eastAsia="David" w:hAnsi="David" w:cs="David"/>
        <w:b w:val="0"/>
        <w:i w:val="0"/>
        <w:strike w:val="0"/>
        <w:dstrike w:val="0"/>
        <w:color w:val="000000"/>
        <w:sz w:val="16"/>
        <w:szCs w:val="16"/>
        <w:u w:val="none" w:color="000000"/>
        <w:bdr w:val="none" w:sz="0" w:space="0" w:color="auto"/>
        <w:shd w:val="clear" w:color="auto" w:fill="auto"/>
        <w:vertAlign w:val="baseline"/>
      </w:rPr>
    </w:lvl>
    <w:lvl w:ilvl="7" w:tplc="4864B0EE">
      <w:start w:val="1"/>
      <w:numFmt w:val="lowerLetter"/>
      <w:lvlText w:val="%8"/>
      <w:lvlJc w:val="left"/>
      <w:pPr>
        <w:ind w:left="7418"/>
      </w:pPr>
      <w:rPr>
        <w:rFonts w:ascii="David" w:eastAsia="David" w:hAnsi="David" w:cs="David"/>
        <w:b w:val="0"/>
        <w:i w:val="0"/>
        <w:strike w:val="0"/>
        <w:dstrike w:val="0"/>
        <w:color w:val="000000"/>
        <w:sz w:val="16"/>
        <w:szCs w:val="16"/>
        <w:u w:val="none" w:color="000000"/>
        <w:bdr w:val="none" w:sz="0" w:space="0" w:color="auto"/>
        <w:shd w:val="clear" w:color="auto" w:fill="auto"/>
        <w:vertAlign w:val="baseline"/>
      </w:rPr>
    </w:lvl>
    <w:lvl w:ilvl="8" w:tplc="2CB6B71A">
      <w:start w:val="1"/>
      <w:numFmt w:val="lowerRoman"/>
      <w:lvlText w:val="%9"/>
      <w:lvlJc w:val="left"/>
      <w:pPr>
        <w:ind w:left="8138"/>
      </w:pPr>
      <w:rPr>
        <w:rFonts w:ascii="David" w:eastAsia="David" w:hAnsi="David" w:cs="David"/>
        <w:b w:val="0"/>
        <w:i w:val="0"/>
        <w:strike w:val="0"/>
        <w:dstrike w:val="0"/>
        <w:color w:val="000000"/>
        <w:sz w:val="16"/>
        <w:szCs w:val="16"/>
        <w:u w:val="none" w:color="000000"/>
        <w:bdr w:val="none" w:sz="0" w:space="0" w:color="auto"/>
        <w:shd w:val="clear" w:color="auto" w:fill="auto"/>
        <w:vertAlign w:val="baseline"/>
      </w:rPr>
    </w:lvl>
  </w:abstractNum>
  <w:abstractNum w:abstractNumId="13" w15:restartNumberingAfterBreak="0">
    <w:nsid w:val="44FA7E26"/>
    <w:multiLevelType w:val="hybridMultilevel"/>
    <w:tmpl w:val="81AE57AA"/>
    <w:lvl w:ilvl="0" w:tplc="C3365FDA">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A06841"/>
    <w:multiLevelType w:val="hybridMultilevel"/>
    <w:tmpl w:val="976A409C"/>
    <w:lvl w:ilvl="0" w:tplc="D2D49438">
      <w:start w:val="1"/>
      <w:numFmt w:val="decimal"/>
      <w:lvlText w:val="(%1)"/>
      <w:lvlJc w:val="left"/>
      <w:pPr>
        <w:ind w:left="879" w:hanging="360"/>
      </w:pPr>
      <w:rPr>
        <w:rFonts w:hint="default"/>
        <w:sz w:val="28"/>
      </w:rPr>
    </w:lvl>
    <w:lvl w:ilvl="1" w:tplc="04090019" w:tentative="1">
      <w:start w:val="1"/>
      <w:numFmt w:val="lowerLetter"/>
      <w:lvlText w:val="%2."/>
      <w:lvlJc w:val="left"/>
      <w:pPr>
        <w:ind w:left="1599" w:hanging="360"/>
      </w:pPr>
    </w:lvl>
    <w:lvl w:ilvl="2" w:tplc="0409001B" w:tentative="1">
      <w:start w:val="1"/>
      <w:numFmt w:val="lowerRoman"/>
      <w:lvlText w:val="%3."/>
      <w:lvlJc w:val="right"/>
      <w:pPr>
        <w:ind w:left="2319" w:hanging="180"/>
      </w:pPr>
    </w:lvl>
    <w:lvl w:ilvl="3" w:tplc="0409000F" w:tentative="1">
      <w:start w:val="1"/>
      <w:numFmt w:val="decimal"/>
      <w:lvlText w:val="%4."/>
      <w:lvlJc w:val="left"/>
      <w:pPr>
        <w:ind w:left="3039" w:hanging="360"/>
      </w:pPr>
    </w:lvl>
    <w:lvl w:ilvl="4" w:tplc="04090019" w:tentative="1">
      <w:start w:val="1"/>
      <w:numFmt w:val="lowerLetter"/>
      <w:lvlText w:val="%5."/>
      <w:lvlJc w:val="left"/>
      <w:pPr>
        <w:ind w:left="3759" w:hanging="360"/>
      </w:pPr>
    </w:lvl>
    <w:lvl w:ilvl="5" w:tplc="0409001B" w:tentative="1">
      <w:start w:val="1"/>
      <w:numFmt w:val="lowerRoman"/>
      <w:lvlText w:val="%6."/>
      <w:lvlJc w:val="right"/>
      <w:pPr>
        <w:ind w:left="4479" w:hanging="180"/>
      </w:pPr>
    </w:lvl>
    <w:lvl w:ilvl="6" w:tplc="0409000F" w:tentative="1">
      <w:start w:val="1"/>
      <w:numFmt w:val="decimal"/>
      <w:lvlText w:val="%7."/>
      <w:lvlJc w:val="left"/>
      <w:pPr>
        <w:ind w:left="5199" w:hanging="360"/>
      </w:pPr>
    </w:lvl>
    <w:lvl w:ilvl="7" w:tplc="04090019" w:tentative="1">
      <w:start w:val="1"/>
      <w:numFmt w:val="lowerLetter"/>
      <w:lvlText w:val="%8."/>
      <w:lvlJc w:val="left"/>
      <w:pPr>
        <w:ind w:left="5919" w:hanging="360"/>
      </w:pPr>
    </w:lvl>
    <w:lvl w:ilvl="8" w:tplc="0409001B" w:tentative="1">
      <w:start w:val="1"/>
      <w:numFmt w:val="lowerRoman"/>
      <w:lvlText w:val="%9."/>
      <w:lvlJc w:val="right"/>
      <w:pPr>
        <w:ind w:left="6639" w:hanging="180"/>
      </w:pPr>
    </w:lvl>
  </w:abstractNum>
  <w:abstractNum w:abstractNumId="15" w15:restartNumberingAfterBreak="0">
    <w:nsid w:val="508720B1"/>
    <w:multiLevelType w:val="hybridMultilevel"/>
    <w:tmpl w:val="5C0A57FC"/>
    <w:lvl w:ilvl="0" w:tplc="2D961A10">
      <w:start w:val="12"/>
      <w:numFmt w:val="decimal"/>
      <w:lvlText w:val="%1"/>
      <w:lvlJc w:val="left"/>
      <w:pPr>
        <w:ind w:left="19" w:hanging="360"/>
      </w:pPr>
      <w:rPr>
        <w:rFonts w:hint="default"/>
        <w:sz w:val="28"/>
      </w:rPr>
    </w:lvl>
    <w:lvl w:ilvl="1" w:tplc="04090019" w:tentative="1">
      <w:start w:val="1"/>
      <w:numFmt w:val="lowerLetter"/>
      <w:lvlText w:val="%2."/>
      <w:lvlJc w:val="left"/>
      <w:pPr>
        <w:ind w:left="739" w:hanging="360"/>
      </w:pPr>
    </w:lvl>
    <w:lvl w:ilvl="2" w:tplc="0409001B" w:tentative="1">
      <w:start w:val="1"/>
      <w:numFmt w:val="lowerRoman"/>
      <w:lvlText w:val="%3."/>
      <w:lvlJc w:val="right"/>
      <w:pPr>
        <w:ind w:left="1459" w:hanging="180"/>
      </w:pPr>
    </w:lvl>
    <w:lvl w:ilvl="3" w:tplc="0409000F" w:tentative="1">
      <w:start w:val="1"/>
      <w:numFmt w:val="decimal"/>
      <w:lvlText w:val="%4."/>
      <w:lvlJc w:val="left"/>
      <w:pPr>
        <w:ind w:left="2179" w:hanging="360"/>
      </w:pPr>
    </w:lvl>
    <w:lvl w:ilvl="4" w:tplc="04090019" w:tentative="1">
      <w:start w:val="1"/>
      <w:numFmt w:val="lowerLetter"/>
      <w:lvlText w:val="%5."/>
      <w:lvlJc w:val="left"/>
      <w:pPr>
        <w:ind w:left="2899" w:hanging="360"/>
      </w:pPr>
    </w:lvl>
    <w:lvl w:ilvl="5" w:tplc="0409001B" w:tentative="1">
      <w:start w:val="1"/>
      <w:numFmt w:val="lowerRoman"/>
      <w:lvlText w:val="%6."/>
      <w:lvlJc w:val="right"/>
      <w:pPr>
        <w:ind w:left="3619" w:hanging="180"/>
      </w:pPr>
    </w:lvl>
    <w:lvl w:ilvl="6" w:tplc="0409000F" w:tentative="1">
      <w:start w:val="1"/>
      <w:numFmt w:val="decimal"/>
      <w:lvlText w:val="%7."/>
      <w:lvlJc w:val="left"/>
      <w:pPr>
        <w:ind w:left="4339" w:hanging="360"/>
      </w:pPr>
    </w:lvl>
    <w:lvl w:ilvl="7" w:tplc="04090019" w:tentative="1">
      <w:start w:val="1"/>
      <w:numFmt w:val="lowerLetter"/>
      <w:lvlText w:val="%8."/>
      <w:lvlJc w:val="left"/>
      <w:pPr>
        <w:ind w:left="5059" w:hanging="360"/>
      </w:pPr>
    </w:lvl>
    <w:lvl w:ilvl="8" w:tplc="0409001B" w:tentative="1">
      <w:start w:val="1"/>
      <w:numFmt w:val="lowerRoman"/>
      <w:lvlText w:val="%9."/>
      <w:lvlJc w:val="right"/>
      <w:pPr>
        <w:ind w:left="5779" w:hanging="180"/>
      </w:pPr>
    </w:lvl>
  </w:abstractNum>
  <w:abstractNum w:abstractNumId="16" w15:restartNumberingAfterBreak="0">
    <w:nsid w:val="53F063DE"/>
    <w:multiLevelType w:val="hybridMultilevel"/>
    <w:tmpl w:val="2D2C79AC"/>
    <w:lvl w:ilvl="0" w:tplc="59463B12">
      <w:start w:val="15"/>
      <w:numFmt w:val="decimal"/>
      <w:lvlText w:val="%1."/>
      <w:lvlJc w:val="left"/>
      <w:pPr>
        <w:ind w:left="830"/>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1" w:tplc="A96C1204">
      <w:start w:val="1"/>
      <w:numFmt w:val="lowerLetter"/>
      <w:lvlText w:val="%2"/>
      <w:lvlJc w:val="left"/>
      <w:pPr>
        <w:ind w:left="1207"/>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2" w:tplc="A8AC60B8">
      <w:start w:val="1"/>
      <w:numFmt w:val="lowerRoman"/>
      <w:lvlText w:val="%3"/>
      <w:lvlJc w:val="left"/>
      <w:pPr>
        <w:ind w:left="1927"/>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3" w:tplc="ECE246DC">
      <w:start w:val="1"/>
      <w:numFmt w:val="decimal"/>
      <w:lvlText w:val="%4"/>
      <w:lvlJc w:val="left"/>
      <w:pPr>
        <w:ind w:left="2647"/>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4" w:tplc="E400797A">
      <w:start w:val="1"/>
      <w:numFmt w:val="lowerLetter"/>
      <w:lvlText w:val="%5"/>
      <w:lvlJc w:val="left"/>
      <w:pPr>
        <w:ind w:left="3367"/>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5" w:tplc="9ABCCC70">
      <w:start w:val="1"/>
      <w:numFmt w:val="lowerRoman"/>
      <w:lvlText w:val="%6"/>
      <w:lvlJc w:val="left"/>
      <w:pPr>
        <w:ind w:left="4087"/>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6" w:tplc="7728A88C">
      <w:start w:val="1"/>
      <w:numFmt w:val="decimal"/>
      <w:lvlText w:val="%7"/>
      <w:lvlJc w:val="left"/>
      <w:pPr>
        <w:ind w:left="4807"/>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7" w:tplc="90684D5A">
      <w:start w:val="1"/>
      <w:numFmt w:val="lowerLetter"/>
      <w:lvlText w:val="%8"/>
      <w:lvlJc w:val="left"/>
      <w:pPr>
        <w:ind w:left="5527"/>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8" w:tplc="CD1E9FFC">
      <w:start w:val="1"/>
      <w:numFmt w:val="lowerRoman"/>
      <w:lvlText w:val="%9"/>
      <w:lvlJc w:val="left"/>
      <w:pPr>
        <w:ind w:left="6247"/>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55736450"/>
    <w:multiLevelType w:val="hybridMultilevel"/>
    <w:tmpl w:val="4FBC5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9111C6"/>
    <w:multiLevelType w:val="hybridMultilevel"/>
    <w:tmpl w:val="DC740F10"/>
    <w:lvl w:ilvl="0" w:tplc="D15688D6">
      <w:numFmt w:val="bullet"/>
      <w:lvlText w:val="-"/>
      <w:lvlJc w:val="left"/>
      <w:pPr>
        <w:tabs>
          <w:tab w:val="num" w:pos="720"/>
        </w:tabs>
        <w:ind w:left="720" w:hanging="360"/>
      </w:pPr>
      <w:rPr>
        <w:rFonts w:ascii="Times New Roman" w:eastAsia="Times New Roman" w:hAnsi="Times New Roman" w:cs="David"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B31627"/>
    <w:multiLevelType w:val="hybridMultilevel"/>
    <w:tmpl w:val="0852B39C"/>
    <w:lvl w:ilvl="0" w:tplc="AF2A6F6C">
      <w:start w:val="1"/>
      <w:numFmt w:val="decimal"/>
      <w:lvlText w:val="(%1)"/>
      <w:lvlJc w:val="left"/>
      <w:pPr>
        <w:ind w:left="1568" w:hanging="360"/>
      </w:pPr>
      <w:rPr>
        <w:rFonts w:hint="default"/>
        <w:sz w:val="28"/>
      </w:rPr>
    </w:lvl>
    <w:lvl w:ilvl="1" w:tplc="04090019" w:tentative="1">
      <w:start w:val="1"/>
      <w:numFmt w:val="lowerLetter"/>
      <w:lvlText w:val="%2."/>
      <w:lvlJc w:val="left"/>
      <w:pPr>
        <w:ind w:left="2288" w:hanging="360"/>
      </w:pPr>
    </w:lvl>
    <w:lvl w:ilvl="2" w:tplc="0409001B" w:tentative="1">
      <w:start w:val="1"/>
      <w:numFmt w:val="lowerRoman"/>
      <w:lvlText w:val="%3."/>
      <w:lvlJc w:val="right"/>
      <w:pPr>
        <w:ind w:left="3008" w:hanging="180"/>
      </w:pPr>
    </w:lvl>
    <w:lvl w:ilvl="3" w:tplc="0409000F" w:tentative="1">
      <w:start w:val="1"/>
      <w:numFmt w:val="decimal"/>
      <w:lvlText w:val="%4."/>
      <w:lvlJc w:val="left"/>
      <w:pPr>
        <w:ind w:left="3728" w:hanging="360"/>
      </w:pPr>
    </w:lvl>
    <w:lvl w:ilvl="4" w:tplc="04090019" w:tentative="1">
      <w:start w:val="1"/>
      <w:numFmt w:val="lowerLetter"/>
      <w:lvlText w:val="%5."/>
      <w:lvlJc w:val="left"/>
      <w:pPr>
        <w:ind w:left="4448" w:hanging="360"/>
      </w:pPr>
    </w:lvl>
    <w:lvl w:ilvl="5" w:tplc="0409001B" w:tentative="1">
      <w:start w:val="1"/>
      <w:numFmt w:val="lowerRoman"/>
      <w:lvlText w:val="%6."/>
      <w:lvlJc w:val="right"/>
      <w:pPr>
        <w:ind w:left="5168" w:hanging="180"/>
      </w:pPr>
    </w:lvl>
    <w:lvl w:ilvl="6" w:tplc="0409000F" w:tentative="1">
      <w:start w:val="1"/>
      <w:numFmt w:val="decimal"/>
      <w:lvlText w:val="%7."/>
      <w:lvlJc w:val="left"/>
      <w:pPr>
        <w:ind w:left="5888" w:hanging="360"/>
      </w:pPr>
    </w:lvl>
    <w:lvl w:ilvl="7" w:tplc="04090019" w:tentative="1">
      <w:start w:val="1"/>
      <w:numFmt w:val="lowerLetter"/>
      <w:lvlText w:val="%8."/>
      <w:lvlJc w:val="left"/>
      <w:pPr>
        <w:ind w:left="6608" w:hanging="360"/>
      </w:pPr>
    </w:lvl>
    <w:lvl w:ilvl="8" w:tplc="0409001B" w:tentative="1">
      <w:start w:val="1"/>
      <w:numFmt w:val="lowerRoman"/>
      <w:lvlText w:val="%9."/>
      <w:lvlJc w:val="right"/>
      <w:pPr>
        <w:ind w:left="7328" w:hanging="180"/>
      </w:pPr>
    </w:lvl>
  </w:abstractNum>
  <w:abstractNum w:abstractNumId="20" w15:restartNumberingAfterBreak="0">
    <w:nsid w:val="63061B5E"/>
    <w:multiLevelType w:val="hybridMultilevel"/>
    <w:tmpl w:val="14AC5BF8"/>
    <w:lvl w:ilvl="0" w:tplc="D17E4930">
      <w:start w:val="1"/>
      <w:numFmt w:val="decimal"/>
      <w:lvlText w:val="%1."/>
      <w:lvlJc w:val="left"/>
      <w:pPr>
        <w:ind w:left="361" w:hanging="360"/>
      </w:pPr>
      <w:rPr>
        <w:rFonts w:hint="default"/>
        <w:sz w:val="28"/>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21" w15:restartNumberingAfterBreak="0">
    <w:nsid w:val="669F2B6F"/>
    <w:multiLevelType w:val="hybridMultilevel"/>
    <w:tmpl w:val="C25E0394"/>
    <w:lvl w:ilvl="0" w:tplc="4C56D026">
      <w:start w:val="1"/>
      <w:numFmt w:val="decimal"/>
      <w:lvlText w:val="%1."/>
      <w:lvlJc w:val="left"/>
      <w:pPr>
        <w:ind w:left="19" w:hanging="360"/>
      </w:pPr>
      <w:rPr>
        <w:rFonts w:hint="default"/>
      </w:rPr>
    </w:lvl>
    <w:lvl w:ilvl="1" w:tplc="04090019" w:tentative="1">
      <w:start w:val="1"/>
      <w:numFmt w:val="lowerLetter"/>
      <w:lvlText w:val="%2."/>
      <w:lvlJc w:val="left"/>
      <w:pPr>
        <w:ind w:left="739" w:hanging="360"/>
      </w:pPr>
    </w:lvl>
    <w:lvl w:ilvl="2" w:tplc="0409001B" w:tentative="1">
      <w:start w:val="1"/>
      <w:numFmt w:val="lowerRoman"/>
      <w:lvlText w:val="%3."/>
      <w:lvlJc w:val="right"/>
      <w:pPr>
        <w:ind w:left="1459" w:hanging="180"/>
      </w:pPr>
    </w:lvl>
    <w:lvl w:ilvl="3" w:tplc="0409000F" w:tentative="1">
      <w:start w:val="1"/>
      <w:numFmt w:val="decimal"/>
      <w:lvlText w:val="%4."/>
      <w:lvlJc w:val="left"/>
      <w:pPr>
        <w:ind w:left="2179" w:hanging="360"/>
      </w:pPr>
    </w:lvl>
    <w:lvl w:ilvl="4" w:tplc="04090019" w:tentative="1">
      <w:start w:val="1"/>
      <w:numFmt w:val="lowerLetter"/>
      <w:lvlText w:val="%5."/>
      <w:lvlJc w:val="left"/>
      <w:pPr>
        <w:ind w:left="2899" w:hanging="360"/>
      </w:pPr>
    </w:lvl>
    <w:lvl w:ilvl="5" w:tplc="0409001B" w:tentative="1">
      <w:start w:val="1"/>
      <w:numFmt w:val="lowerRoman"/>
      <w:lvlText w:val="%6."/>
      <w:lvlJc w:val="right"/>
      <w:pPr>
        <w:ind w:left="3619" w:hanging="180"/>
      </w:pPr>
    </w:lvl>
    <w:lvl w:ilvl="6" w:tplc="0409000F" w:tentative="1">
      <w:start w:val="1"/>
      <w:numFmt w:val="decimal"/>
      <w:lvlText w:val="%7."/>
      <w:lvlJc w:val="left"/>
      <w:pPr>
        <w:ind w:left="4339" w:hanging="360"/>
      </w:pPr>
    </w:lvl>
    <w:lvl w:ilvl="7" w:tplc="04090019" w:tentative="1">
      <w:start w:val="1"/>
      <w:numFmt w:val="lowerLetter"/>
      <w:lvlText w:val="%8."/>
      <w:lvlJc w:val="left"/>
      <w:pPr>
        <w:ind w:left="5059" w:hanging="360"/>
      </w:pPr>
    </w:lvl>
    <w:lvl w:ilvl="8" w:tplc="0409001B" w:tentative="1">
      <w:start w:val="1"/>
      <w:numFmt w:val="lowerRoman"/>
      <w:lvlText w:val="%9."/>
      <w:lvlJc w:val="right"/>
      <w:pPr>
        <w:ind w:left="5779" w:hanging="180"/>
      </w:pPr>
    </w:lvl>
  </w:abstractNum>
  <w:abstractNum w:abstractNumId="22" w15:restartNumberingAfterBreak="0">
    <w:nsid w:val="69192C14"/>
    <w:multiLevelType w:val="hybridMultilevel"/>
    <w:tmpl w:val="4070567C"/>
    <w:lvl w:ilvl="0" w:tplc="ED7A290C">
      <w:start w:val="1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637580"/>
    <w:multiLevelType w:val="hybridMultilevel"/>
    <w:tmpl w:val="F7CE1DE6"/>
    <w:lvl w:ilvl="0" w:tplc="A760BEEA">
      <w:start w:val="5"/>
      <w:numFmt w:val="decimal"/>
      <w:lvlText w:val="%1."/>
      <w:lvlJc w:val="left"/>
      <w:pPr>
        <w:ind w:left="19" w:hanging="360"/>
      </w:pPr>
      <w:rPr>
        <w:rFonts w:hint="default"/>
      </w:rPr>
    </w:lvl>
    <w:lvl w:ilvl="1" w:tplc="04090019" w:tentative="1">
      <w:start w:val="1"/>
      <w:numFmt w:val="lowerLetter"/>
      <w:lvlText w:val="%2."/>
      <w:lvlJc w:val="left"/>
      <w:pPr>
        <w:ind w:left="739" w:hanging="360"/>
      </w:pPr>
    </w:lvl>
    <w:lvl w:ilvl="2" w:tplc="0409001B" w:tentative="1">
      <w:start w:val="1"/>
      <w:numFmt w:val="lowerRoman"/>
      <w:lvlText w:val="%3."/>
      <w:lvlJc w:val="right"/>
      <w:pPr>
        <w:ind w:left="1459" w:hanging="180"/>
      </w:pPr>
    </w:lvl>
    <w:lvl w:ilvl="3" w:tplc="0409000F" w:tentative="1">
      <w:start w:val="1"/>
      <w:numFmt w:val="decimal"/>
      <w:lvlText w:val="%4."/>
      <w:lvlJc w:val="left"/>
      <w:pPr>
        <w:ind w:left="2179" w:hanging="360"/>
      </w:pPr>
    </w:lvl>
    <w:lvl w:ilvl="4" w:tplc="04090019" w:tentative="1">
      <w:start w:val="1"/>
      <w:numFmt w:val="lowerLetter"/>
      <w:lvlText w:val="%5."/>
      <w:lvlJc w:val="left"/>
      <w:pPr>
        <w:ind w:left="2899" w:hanging="360"/>
      </w:pPr>
    </w:lvl>
    <w:lvl w:ilvl="5" w:tplc="0409001B" w:tentative="1">
      <w:start w:val="1"/>
      <w:numFmt w:val="lowerRoman"/>
      <w:lvlText w:val="%6."/>
      <w:lvlJc w:val="right"/>
      <w:pPr>
        <w:ind w:left="3619" w:hanging="180"/>
      </w:pPr>
    </w:lvl>
    <w:lvl w:ilvl="6" w:tplc="0409000F" w:tentative="1">
      <w:start w:val="1"/>
      <w:numFmt w:val="decimal"/>
      <w:lvlText w:val="%7."/>
      <w:lvlJc w:val="left"/>
      <w:pPr>
        <w:ind w:left="4339" w:hanging="360"/>
      </w:pPr>
    </w:lvl>
    <w:lvl w:ilvl="7" w:tplc="04090019" w:tentative="1">
      <w:start w:val="1"/>
      <w:numFmt w:val="lowerLetter"/>
      <w:lvlText w:val="%8."/>
      <w:lvlJc w:val="left"/>
      <w:pPr>
        <w:ind w:left="5059" w:hanging="360"/>
      </w:pPr>
    </w:lvl>
    <w:lvl w:ilvl="8" w:tplc="0409001B" w:tentative="1">
      <w:start w:val="1"/>
      <w:numFmt w:val="lowerRoman"/>
      <w:lvlText w:val="%9."/>
      <w:lvlJc w:val="right"/>
      <w:pPr>
        <w:ind w:left="5779" w:hanging="180"/>
      </w:pPr>
    </w:lvl>
  </w:abstractNum>
  <w:abstractNum w:abstractNumId="24" w15:restartNumberingAfterBreak="0">
    <w:nsid w:val="6FE208AE"/>
    <w:multiLevelType w:val="hybridMultilevel"/>
    <w:tmpl w:val="4F3C147E"/>
    <w:lvl w:ilvl="0" w:tplc="E5A21064">
      <w:start w:val="1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413E04"/>
    <w:multiLevelType w:val="hybridMultilevel"/>
    <w:tmpl w:val="02ACD082"/>
    <w:lvl w:ilvl="0" w:tplc="348410CE">
      <w:start w:val="1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231783">
    <w:abstractNumId w:val="9"/>
  </w:num>
  <w:num w:numId="2" w16cid:durableId="1056857202">
    <w:abstractNumId w:val="21"/>
  </w:num>
  <w:num w:numId="3" w16cid:durableId="1435129347">
    <w:abstractNumId w:val="15"/>
  </w:num>
  <w:num w:numId="4" w16cid:durableId="1971351431">
    <w:abstractNumId w:val="23"/>
  </w:num>
  <w:num w:numId="5" w16cid:durableId="400106201">
    <w:abstractNumId w:val="3"/>
  </w:num>
  <w:num w:numId="6" w16cid:durableId="108222180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96927598">
    <w:abstractNumId w:val="18"/>
  </w:num>
  <w:num w:numId="8" w16cid:durableId="1632248250">
    <w:abstractNumId w:val="1"/>
  </w:num>
  <w:num w:numId="9" w16cid:durableId="392700992">
    <w:abstractNumId w:val="12"/>
  </w:num>
  <w:num w:numId="10" w16cid:durableId="868880480">
    <w:abstractNumId w:val="20"/>
  </w:num>
  <w:num w:numId="11" w16cid:durableId="1479029680">
    <w:abstractNumId w:val="16"/>
  </w:num>
  <w:num w:numId="12" w16cid:durableId="551696466">
    <w:abstractNumId w:val="4"/>
  </w:num>
  <w:num w:numId="13" w16cid:durableId="978804101">
    <w:abstractNumId w:val="14"/>
  </w:num>
  <w:num w:numId="14" w16cid:durableId="954216189">
    <w:abstractNumId w:val="7"/>
  </w:num>
  <w:num w:numId="15" w16cid:durableId="2086679196">
    <w:abstractNumId w:val="5"/>
  </w:num>
  <w:num w:numId="16" w16cid:durableId="1616785548">
    <w:abstractNumId w:val="10"/>
  </w:num>
  <w:num w:numId="17" w16cid:durableId="500195474">
    <w:abstractNumId w:val="19"/>
  </w:num>
  <w:num w:numId="18" w16cid:durableId="1349722626">
    <w:abstractNumId w:val="8"/>
  </w:num>
  <w:num w:numId="19" w16cid:durableId="1790202816">
    <w:abstractNumId w:val="0"/>
  </w:num>
  <w:num w:numId="20" w16cid:durableId="1744529500">
    <w:abstractNumId w:val="6"/>
  </w:num>
  <w:num w:numId="21" w16cid:durableId="1934585348">
    <w:abstractNumId w:val="24"/>
  </w:num>
  <w:num w:numId="22" w16cid:durableId="1484465514">
    <w:abstractNumId w:val="22"/>
  </w:num>
  <w:num w:numId="23" w16cid:durableId="1912232436">
    <w:abstractNumId w:val="25"/>
  </w:num>
  <w:num w:numId="24" w16cid:durableId="163012666">
    <w:abstractNumId w:val="13"/>
  </w:num>
  <w:num w:numId="25" w16cid:durableId="1505241135">
    <w:abstractNumId w:val="2"/>
  </w:num>
  <w:num w:numId="26" w16cid:durableId="1477454380">
    <w:abstractNumId w:val="11"/>
  </w:num>
  <w:num w:numId="27" w16cid:durableId="12592943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ACC"/>
    <w:rsid w:val="00002396"/>
    <w:rsid w:val="0000319E"/>
    <w:rsid w:val="00026E16"/>
    <w:rsid w:val="00027596"/>
    <w:rsid w:val="000315CA"/>
    <w:rsid w:val="00033365"/>
    <w:rsid w:val="000403FC"/>
    <w:rsid w:val="00041016"/>
    <w:rsid w:val="000414E4"/>
    <w:rsid w:val="00041FD6"/>
    <w:rsid w:val="0004257E"/>
    <w:rsid w:val="00054C04"/>
    <w:rsid w:val="00055208"/>
    <w:rsid w:val="00056A42"/>
    <w:rsid w:val="00060622"/>
    <w:rsid w:val="000632A4"/>
    <w:rsid w:val="0006370C"/>
    <w:rsid w:val="00067050"/>
    <w:rsid w:val="00070444"/>
    <w:rsid w:val="00075A30"/>
    <w:rsid w:val="00076564"/>
    <w:rsid w:val="00076BF0"/>
    <w:rsid w:val="00077B81"/>
    <w:rsid w:val="000907CD"/>
    <w:rsid w:val="00093946"/>
    <w:rsid w:val="000940C7"/>
    <w:rsid w:val="000A6D43"/>
    <w:rsid w:val="000B2CBC"/>
    <w:rsid w:val="000B7F13"/>
    <w:rsid w:val="000C2175"/>
    <w:rsid w:val="000C67A1"/>
    <w:rsid w:val="000D13ED"/>
    <w:rsid w:val="000D1B2E"/>
    <w:rsid w:val="000D5171"/>
    <w:rsid w:val="000D712E"/>
    <w:rsid w:val="000D79A3"/>
    <w:rsid w:val="000E158F"/>
    <w:rsid w:val="000E1B40"/>
    <w:rsid w:val="000E1B58"/>
    <w:rsid w:val="000E226B"/>
    <w:rsid w:val="000E2B35"/>
    <w:rsid w:val="000E33C4"/>
    <w:rsid w:val="000E460C"/>
    <w:rsid w:val="000E7654"/>
    <w:rsid w:val="000F02AD"/>
    <w:rsid w:val="000F06E8"/>
    <w:rsid w:val="000F3E08"/>
    <w:rsid w:val="000F62DE"/>
    <w:rsid w:val="00102487"/>
    <w:rsid w:val="00111D55"/>
    <w:rsid w:val="00117339"/>
    <w:rsid w:val="00124FE8"/>
    <w:rsid w:val="00125E7D"/>
    <w:rsid w:val="00132793"/>
    <w:rsid w:val="00137A46"/>
    <w:rsid w:val="00137DCF"/>
    <w:rsid w:val="00141203"/>
    <w:rsid w:val="001429BA"/>
    <w:rsid w:val="00142ABE"/>
    <w:rsid w:val="00143C4B"/>
    <w:rsid w:val="001446CF"/>
    <w:rsid w:val="00150C8E"/>
    <w:rsid w:val="00152A15"/>
    <w:rsid w:val="00153A37"/>
    <w:rsid w:val="00154D29"/>
    <w:rsid w:val="00155BA4"/>
    <w:rsid w:val="001605E4"/>
    <w:rsid w:val="001618EA"/>
    <w:rsid w:val="00165BB8"/>
    <w:rsid w:val="00166D75"/>
    <w:rsid w:val="001675D8"/>
    <w:rsid w:val="0017006A"/>
    <w:rsid w:val="00170C29"/>
    <w:rsid w:val="00175EC1"/>
    <w:rsid w:val="00186EF0"/>
    <w:rsid w:val="00187020"/>
    <w:rsid w:val="00192B3F"/>
    <w:rsid w:val="001979F3"/>
    <w:rsid w:val="001A5ABE"/>
    <w:rsid w:val="001B3B5F"/>
    <w:rsid w:val="001B5DAC"/>
    <w:rsid w:val="001B6F97"/>
    <w:rsid w:val="001B7296"/>
    <w:rsid w:val="001C0B3E"/>
    <w:rsid w:val="001D3C89"/>
    <w:rsid w:val="001D455B"/>
    <w:rsid w:val="001D4F68"/>
    <w:rsid w:val="001D6C4A"/>
    <w:rsid w:val="001E660D"/>
    <w:rsid w:val="001E7342"/>
    <w:rsid w:val="001F1165"/>
    <w:rsid w:val="001F2AA2"/>
    <w:rsid w:val="001F2C6E"/>
    <w:rsid w:val="001F34F8"/>
    <w:rsid w:val="001F7C5B"/>
    <w:rsid w:val="00204453"/>
    <w:rsid w:val="00204AD6"/>
    <w:rsid w:val="00207F98"/>
    <w:rsid w:val="00213A82"/>
    <w:rsid w:val="002146DD"/>
    <w:rsid w:val="002227BF"/>
    <w:rsid w:val="00223A9E"/>
    <w:rsid w:val="00224302"/>
    <w:rsid w:val="0022604B"/>
    <w:rsid w:val="00226B19"/>
    <w:rsid w:val="00232FDA"/>
    <w:rsid w:val="00233A15"/>
    <w:rsid w:val="002373FF"/>
    <w:rsid w:val="002400F8"/>
    <w:rsid w:val="00263E28"/>
    <w:rsid w:val="00271221"/>
    <w:rsid w:val="002733B0"/>
    <w:rsid w:val="002833FE"/>
    <w:rsid w:val="002846EB"/>
    <w:rsid w:val="002868FA"/>
    <w:rsid w:val="002A1BE7"/>
    <w:rsid w:val="002A47DF"/>
    <w:rsid w:val="002A5CF9"/>
    <w:rsid w:val="002A5E00"/>
    <w:rsid w:val="002A5ED2"/>
    <w:rsid w:val="002A7E68"/>
    <w:rsid w:val="002C1FD6"/>
    <w:rsid w:val="002C238E"/>
    <w:rsid w:val="002C65E9"/>
    <w:rsid w:val="002C7EE7"/>
    <w:rsid w:val="002D0EA4"/>
    <w:rsid w:val="002D2531"/>
    <w:rsid w:val="002D75A5"/>
    <w:rsid w:val="002E448F"/>
    <w:rsid w:val="002F115C"/>
    <w:rsid w:val="002F1A95"/>
    <w:rsid w:val="002F1BD6"/>
    <w:rsid w:val="002F37DC"/>
    <w:rsid w:val="002F64EB"/>
    <w:rsid w:val="00302DF0"/>
    <w:rsid w:val="00306E2E"/>
    <w:rsid w:val="003103FB"/>
    <w:rsid w:val="003132DF"/>
    <w:rsid w:val="00316C2A"/>
    <w:rsid w:val="00316F76"/>
    <w:rsid w:val="0032015C"/>
    <w:rsid w:val="00324B37"/>
    <w:rsid w:val="00325959"/>
    <w:rsid w:val="003260C9"/>
    <w:rsid w:val="0033436D"/>
    <w:rsid w:val="00342111"/>
    <w:rsid w:val="003425B2"/>
    <w:rsid w:val="003569E4"/>
    <w:rsid w:val="003569FD"/>
    <w:rsid w:val="00361CB3"/>
    <w:rsid w:val="00363AD9"/>
    <w:rsid w:val="00366965"/>
    <w:rsid w:val="00373916"/>
    <w:rsid w:val="0037391B"/>
    <w:rsid w:val="003778C6"/>
    <w:rsid w:val="003865A2"/>
    <w:rsid w:val="0039063D"/>
    <w:rsid w:val="0039172B"/>
    <w:rsid w:val="00394E6D"/>
    <w:rsid w:val="00396C2D"/>
    <w:rsid w:val="003A0ADA"/>
    <w:rsid w:val="003A392A"/>
    <w:rsid w:val="003A4DC0"/>
    <w:rsid w:val="003C3262"/>
    <w:rsid w:val="003C57BA"/>
    <w:rsid w:val="003D237C"/>
    <w:rsid w:val="003D3539"/>
    <w:rsid w:val="003D3DFA"/>
    <w:rsid w:val="003D742E"/>
    <w:rsid w:val="003D7926"/>
    <w:rsid w:val="003E044E"/>
    <w:rsid w:val="003E4735"/>
    <w:rsid w:val="003E6FA6"/>
    <w:rsid w:val="003E787B"/>
    <w:rsid w:val="003F063E"/>
    <w:rsid w:val="003F0AE4"/>
    <w:rsid w:val="003F3F9C"/>
    <w:rsid w:val="003F50B9"/>
    <w:rsid w:val="003F5683"/>
    <w:rsid w:val="003F59C2"/>
    <w:rsid w:val="00403A60"/>
    <w:rsid w:val="00405ADB"/>
    <w:rsid w:val="00405DFB"/>
    <w:rsid w:val="0040625C"/>
    <w:rsid w:val="0040763F"/>
    <w:rsid w:val="00410644"/>
    <w:rsid w:val="00415B45"/>
    <w:rsid w:val="00420547"/>
    <w:rsid w:val="00423483"/>
    <w:rsid w:val="004276AB"/>
    <w:rsid w:val="004358D1"/>
    <w:rsid w:val="00437820"/>
    <w:rsid w:val="0044077D"/>
    <w:rsid w:val="00442EE2"/>
    <w:rsid w:val="00447EF0"/>
    <w:rsid w:val="004500E1"/>
    <w:rsid w:val="00461CED"/>
    <w:rsid w:val="00465FEC"/>
    <w:rsid w:val="00466376"/>
    <w:rsid w:val="004679DF"/>
    <w:rsid w:val="00490479"/>
    <w:rsid w:val="00496C33"/>
    <w:rsid w:val="004972E2"/>
    <w:rsid w:val="004A01CF"/>
    <w:rsid w:val="004A288D"/>
    <w:rsid w:val="004A6581"/>
    <w:rsid w:val="004B0342"/>
    <w:rsid w:val="004B0F82"/>
    <w:rsid w:val="004B1F2B"/>
    <w:rsid w:val="004B5FAD"/>
    <w:rsid w:val="004C2158"/>
    <w:rsid w:val="004C499E"/>
    <w:rsid w:val="004C4FF1"/>
    <w:rsid w:val="004C6F22"/>
    <w:rsid w:val="004C7568"/>
    <w:rsid w:val="004C7CC6"/>
    <w:rsid w:val="004D2A06"/>
    <w:rsid w:val="004D412D"/>
    <w:rsid w:val="004D797C"/>
    <w:rsid w:val="004E2DA6"/>
    <w:rsid w:val="004E54BE"/>
    <w:rsid w:val="004F1B96"/>
    <w:rsid w:val="004F3310"/>
    <w:rsid w:val="004F460A"/>
    <w:rsid w:val="004F5718"/>
    <w:rsid w:val="004F7CD8"/>
    <w:rsid w:val="0050164F"/>
    <w:rsid w:val="005052FF"/>
    <w:rsid w:val="00506033"/>
    <w:rsid w:val="0051014B"/>
    <w:rsid w:val="0051352F"/>
    <w:rsid w:val="005159A1"/>
    <w:rsid w:val="00517C1D"/>
    <w:rsid w:val="00521003"/>
    <w:rsid w:val="005242F2"/>
    <w:rsid w:val="00525578"/>
    <w:rsid w:val="0052681F"/>
    <w:rsid w:val="0053252E"/>
    <w:rsid w:val="00534FD3"/>
    <w:rsid w:val="00540A16"/>
    <w:rsid w:val="00541BDE"/>
    <w:rsid w:val="00542B41"/>
    <w:rsid w:val="00555857"/>
    <w:rsid w:val="00561DB6"/>
    <w:rsid w:val="005647D5"/>
    <w:rsid w:val="00570CA9"/>
    <w:rsid w:val="00571CCD"/>
    <w:rsid w:val="005728CE"/>
    <w:rsid w:val="0058114E"/>
    <w:rsid w:val="00585FA5"/>
    <w:rsid w:val="00587F37"/>
    <w:rsid w:val="005925FD"/>
    <w:rsid w:val="00593F18"/>
    <w:rsid w:val="005B089E"/>
    <w:rsid w:val="005B16C3"/>
    <w:rsid w:val="005C0477"/>
    <w:rsid w:val="005C054F"/>
    <w:rsid w:val="005C0821"/>
    <w:rsid w:val="005C5B8A"/>
    <w:rsid w:val="005D1BA6"/>
    <w:rsid w:val="005D3849"/>
    <w:rsid w:val="005E43B4"/>
    <w:rsid w:val="005F1E70"/>
    <w:rsid w:val="005F2642"/>
    <w:rsid w:val="005F47DE"/>
    <w:rsid w:val="0060679A"/>
    <w:rsid w:val="00616A43"/>
    <w:rsid w:val="006233F5"/>
    <w:rsid w:val="00623F73"/>
    <w:rsid w:val="00626008"/>
    <w:rsid w:val="00630EFD"/>
    <w:rsid w:val="006313A2"/>
    <w:rsid w:val="00632471"/>
    <w:rsid w:val="00637CE5"/>
    <w:rsid w:val="00641DD3"/>
    <w:rsid w:val="00646EF0"/>
    <w:rsid w:val="00651BC4"/>
    <w:rsid w:val="006543DD"/>
    <w:rsid w:val="0065623D"/>
    <w:rsid w:val="006617B5"/>
    <w:rsid w:val="0066433D"/>
    <w:rsid w:val="006704A5"/>
    <w:rsid w:val="00674A83"/>
    <w:rsid w:val="006764CB"/>
    <w:rsid w:val="006768A0"/>
    <w:rsid w:val="00686D13"/>
    <w:rsid w:val="00691863"/>
    <w:rsid w:val="006964D0"/>
    <w:rsid w:val="006A2D72"/>
    <w:rsid w:val="006A64C0"/>
    <w:rsid w:val="006A70BE"/>
    <w:rsid w:val="006B1134"/>
    <w:rsid w:val="006B160B"/>
    <w:rsid w:val="006B6811"/>
    <w:rsid w:val="006B7FDA"/>
    <w:rsid w:val="006C4FD7"/>
    <w:rsid w:val="006C66B1"/>
    <w:rsid w:val="006C7BFC"/>
    <w:rsid w:val="006D0EB9"/>
    <w:rsid w:val="006D2842"/>
    <w:rsid w:val="006D5F40"/>
    <w:rsid w:val="006E7A32"/>
    <w:rsid w:val="006E7FB0"/>
    <w:rsid w:val="006F2208"/>
    <w:rsid w:val="006F43CE"/>
    <w:rsid w:val="007019CC"/>
    <w:rsid w:val="00705361"/>
    <w:rsid w:val="00705820"/>
    <w:rsid w:val="0070743E"/>
    <w:rsid w:val="007112A9"/>
    <w:rsid w:val="007119B0"/>
    <w:rsid w:val="00721048"/>
    <w:rsid w:val="00726633"/>
    <w:rsid w:val="00726650"/>
    <w:rsid w:val="00734A90"/>
    <w:rsid w:val="00735770"/>
    <w:rsid w:val="00736896"/>
    <w:rsid w:val="00740DB7"/>
    <w:rsid w:val="00741A10"/>
    <w:rsid w:val="00744570"/>
    <w:rsid w:val="00746803"/>
    <w:rsid w:val="00750BD4"/>
    <w:rsid w:val="00751402"/>
    <w:rsid w:val="00756DF4"/>
    <w:rsid w:val="007621CC"/>
    <w:rsid w:val="007634B9"/>
    <w:rsid w:val="007649E0"/>
    <w:rsid w:val="00767159"/>
    <w:rsid w:val="00770CBA"/>
    <w:rsid w:val="007734BD"/>
    <w:rsid w:val="00773805"/>
    <w:rsid w:val="00773C11"/>
    <w:rsid w:val="00777910"/>
    <w:rsid w:val="00783F42"/>
    <w:rsid w:val="00784558"/>
    <w:rsid w:val="00785A31"/>
    <w:rsid w:val="00793805"/>
    <w:rsid w:val="00794745"/>
    <w:rsid w:val="007A1DBE"/>
    <w:rsid w:val="007A257D"/>
    <w:rsid w:val="007A4A97"/>
    <w:rsid w:val="007A644A"/>
    <w:rsid w:val="007B5532"/>
    <w:rsid w:val="007C2309"/>
    <w:rsid w:val="007C38A9"/>
    <w:rsid w:val="007C39B4"/>
    <w:rsid w:val="007C5D90"/>
    <w:rsid w:val="007D1FAD"/>
    <w:rsid w:val="007D3831"/>
    <w:rsid w:val="007D7D26"/>
    <w:rsid w:val="007E286D"/>
    <w:rsid w:val="007F0282"/>
    <w:rsid w:val="00800016"/>
    <w:rsid w:val="00806E63"/>
    <w:rsid w:val="00807A43"/>
    <w:rsid w:val="00816683"/>
    <w:rsid w:val="00817224"/>
    <w:rsid w:val="00822D4F"/>
    <w:rsid w:val="00823DBF"/>
    <w:rsid w:val="0082424F"/>
    <w:rsid w:val="00832438"/>
    <w:rsid w:val="00834C46"/>
    <w:rsid w:val="00835C47"/>
    <w:rsid w:val="00835DAF"/>
    <w:rsid w:val="00837C37"/>
    <w:rsid w:val="00845919"/>
    <w:rsid w:val="008471B2"/>
    <w:rsid w:val="00853978"/>
    <w:rsid w:val="00863180"/>
    <w:rsid w:val="00864843"/>
    <w:rsid w:val="00865862"/>
    <w:rsid w:val="0086619C"/>
    <w:rsid w:val="00870AEA"/>
    <w:rsid w:val="00871436"/>
    <w:rsid w:val="008729B5"/>
    <w:rsid w:val="00873252"/>
    <w:rsid w:val="008747D1"/>
    <w:rsid w:val="00877454"/>
    <w:rsid w:val="0089404E"/>
    <w:rsid w:val="00896830"/>
    <w:rsid w:val="008A2B8F"/>
    <w:rsid w:val="008A62E6"/>
    <w:rsid w:val="008A6EF5"/>
    <w:rsid w:val="008A796E"/>
    <w:rsid w:val="008B3FCC"/>
    <w:rsid w:val="008C0167"/>
    <w:rsid w:val="008C272C"/>
    <w:rsid w:val="008C709A"/>
    <w:rsid w:val="008C74D8"/>
    <w:rsid w:val="008C7F7E"/>
    <w:rsid w:val="008D04B2"/>
    <w:rsid w:val="008D19B4"/>
    <w:rsid w:val="008D5B05"/>
    <w:rsid w:val="008F4FC9"/>
    <w:rsid w:val="008F54D7"/>
    <w:rsid w:val="0090183D"/>
    <w:rsid w:val="00903547"/>
    <w:rsid w:val="00905449"/>
    <w:rsid w:val="00905CBE"/>
    <w:rsid w:val="00906212"/>
    <w:rsid w:val="00910423"/>
    <w:rsid w:val="00912D33"/>
    <w:rsid w:val="00917423"/>
    <w:rsid w:val="00923899"/>
    <w:rsid w:val="009239A1"/>
    <w:rsid w:val="009312D5"/>
    <w:rsid w:val="00932315"/>
    <w:rsid w:val="00934D2A"/>
    <w:rsid w:val="00937451"/>
    <w:rsid w:val="00943BC4"/>
    <w:rsid w:val="00944CEF"/>
    <w:rsid w:val="00950225"/>
    <w:rsid w:val="0095060D"/>
    <w:rsid w:val="00951B2C"/>
    <w:rsid w:val="00952091"/>
    <w:rsid w:val="00954A23"/>
    <w:rsid w:val="0095738A"/>
    <w:rsid w:val="009630F5"/>
    <w:rsid w:val="00963989"/>
    <w:rsid w:val="00965465"/>
    <w:rsid w:val="009669E1"/>
    <w:rsid w:val="00973F1B"/>
    <w:rsid w:val="00974722"/>
    <w:rsid w:val="0097511C"/>
    <w:rsid w:val="0097529A"/>
    <w:rsid w:val="00975E03"/>
    <w:rsid w:val="009773C0"/>
    <w:rsid w:val="00980AAB"/>
    <w:rsid w:val="009834F7"/>
    <w:rsid w:val="009879A6"/>
    <w:rsid w:val="00990CE5"/>
    <w:rsid w:val="00991DB0"/>
    <w:rsid w:val="0099203D"/>
    <w:rsid w:val="00992566"/>
    <w:rsid w:val="009A10E1"/>
    <w:rsid w:val="009A7F84"/>
    <w:rsid w:val="009B5EA3"/>
    <w:rsid w:val="009B7062"/>
    <w:rsid w:val="009C0A92"/>
    <w:rsid w:val="009C5261"/>
    <w:rsid w:val="009C6DD3"/>
    <w:rsid w:val="009D405D"/>
    <w:rsid w:val="009D53CC"/>
    <w:rsid w:val="009E1CFC"/>
    <w:rsid w:val="009E485A"/>
    <w:rsid w:val="009F589E"/>
    <w:rsid w:val="00A046B6"/>
    <w:rsid w:val="00A06358"/>
    <w:rsid w:val="00A17273"/>
    <w:rsid w:val="00A17686"/>
    <w:rsid w:val="00A20B87"/>
    <w:rsid w:val="00A2597D"/>
    <w:rsid w:val="00A25A8D"/>
    <w:rsid w:val="00A25B54"/>
    <w:rsid w:val="00A31344"/>
    <w:rsid w:val="00A3441F"/>
    <w:rsid w:val="00A40F30"/>
    <w:rsid w:val="00A41DC2"/>
    <w:rsid w:val="00A43606"/>
    <w:rsid w:val="00A441A4"/>
    <w:rsid w:val="00A46D37"/>
    <w:rsid w:val="00A52AC3"/>
    <w:rsid w:val="00A60BF5"/>
    <w:rsid w:val="00A66FE0"/>
    <w:rsid w:val="00A679FC"/>
    <w:rsid w:val="00A701AE"/>
    <w:rsid w:val="00A738EA"/>
    <w:rsid w:val="00A76A8C"/>
    <w:rsid w:val="00A82F63"/>
    <w:rsid w:val="00A8384C"/>
    <w:rsid w:val="00A91E2E"/>
    <w:rsid w:val="00A94B99"/>
    <w:rsid w:val="00A94E9C"/>
    <w:rsid w:val="00A962F9"/>
    <w:rsid w:val="00AA2D63"/>
    <w:rsid w:val="00AB1060"/>
    <w:rsid w:val="00AB3CBE"/>
    <w:rsid w:val="00AB455B"/>
    <w:rsid w:val="00AB647C"/>
    <w:rsid w:val="00AB6F43"/>
    <w:rsid w:val="00AC22A1"/>
    <w:rsid w:val="00AC4094"/>
    <w:rsid w:val="00AC64FE"/>
    <w:rsid w:val="00AC7C49"/>
    <w:rsid w:val="00AD134D"/>
    <w:rsid w:val="00AD28C1"/>
    <w:rsid w:val="00AD7809"/>
    <w:rsid w:val="00AE67F7"/>
    <w:rsid w:val="00B04075"/>
    <w:rsid w:val="00B11CEA"/>
    <w:rsid w:val="00B133C9"/>
    <w:rsid w:val="00B1412B"/>
    <w:rsid w:val="00B257C2"/>
    <w:rsid w:val="00B40AD0"/>
    <w:rsid w:val="00B421C3"/>
    <w:rsid w:val="00B4236E"/>
    <w:rsid w:val="00B428D7"/>
    <w:rsid w:val="00B42ACD"/>
    <w:rsid w:val="00B43C06"/>
    <w:rsid w:val="00B43C90"/>
    <w:rsid w:val="00B46080"/>
    <w:rsid w:val="00B46B1C"/>
    <w:rsid w:val="00B51162"/>
    <w:rsid w:val="00B51478"/>
    <w:rsid w:val="00B52684"/>
    <w:rsid w:val="00B56722"/>
    <w:rsid w:val="00B56C81"/>
    <w:rsid w:val="00B62EA4"/>
    <w:rsid w:val="00B631E3"/>
    <w:rsid w:val="00B63D58"/>
    <w:rsid w:val="00B65265"/>
    <w:rsid w:val="00B710C9"/>
    <w:rsid w:val="00B74AB3"/>
    <w:rsid w:val="00B84AF6"/>
    <w:rsid w:val="00B8674B"/>
    <w:rsid w:val="00B91E36"/>
    <w:rsid w:val="00B9296F"/>
    <w:rsid w:val="00B95C39"/>
    <w:rsid w:val="00BA084C"/>
    <w:rsid w:val="00BA2DC8"/>
    <w:rsid w:val="00BA40D0"/>
    <w:rsid w:val="00BA492E"/>
    <w:rsid w:val="00BB1270"/>
    <w:rsid w:val="00BB3B6D"/>
    <w:rsid w:val="00BB514C"/>
    <w:rsid w:val="00BB539A"/>
    <w:rsid w:val="00BB6002"/>
    <w:rsid w:val="00BC3A29"/>
    <w:rsid w:val="00BC46CD"/>
    <w:rsid w:val="00BC76D6"/>
    <w:rsid w:val="00BD2332"/>
    <w:rsid w:val="00BD516E"/>
    <w:rsid w:val="00BD5C79"/>
    <w:rsid w:val="00BD6662"/>
    <w:rsid w:val="00BD6B23"/>
    <w:rsid w:val="00BE20DB"/>
    <w:rsid w:val="00BE388E"/>
    <w:rsid w:val="00BE6020"/>
    <w:rsid w:val="00BE6117"/>
    <w:rsid w:val="00BF0DAB"/>
    <w:rsid w:val="00BF205E"/>
    <w:rsid w:val="00BF5472"/>
    <w:rsid w:val="00C02FA7"/>
    <w:rsid w:val="00C12EB0"/>
    <w:rsid w:val="00C142C6"/>
    <w:rsid w:val="00C22D9D"/>
    <w:rsid w:val="00C23677"/>
    <w:rsid w:val="00C36E2D"/>
    <w:rsid w:val="00C37563"/>
    <w:rsid w:val="00C40819"/>
    <w:rsid w:val="00C43F13"/>
    <w:rsid w:val="00C463FA"/>
    <w:rsid w:val="00C47104"/>
    <w:rsid w:val="00C5023F"/>
    <w:rsid w:val="00C5240F"/>
    <w:rsid w:val="00C53640"/>
    <w:rsid w:val="00C54109"/>
    <w:rsid w:val="00C574BB"/>
    <w:rsid w:val="00C646D3"/>
    <w:rsid w:val="00C655FD"/>
    <w:rsid w:val="00C705AA"/>
    <w:rsid w:val="00C82D24"/>
    <w:rsid w:val="00C83ED3"/>
    <w:rsid w:val="00C87E59"/>
    <w:rsid w:val="00CA45DC"/>
    <w:rsid w:val="00CB0641"/>
    <w:rsid w:val="00CB07DA"/>
    <w:rsid w:val="00CB0EEE"/>
    <w:rsid w:val="00CB1396"/>
    <w:rsid w:val="00CB2B25"/>
    <w:rsid w:val="00CB5649"/>
    <w:rsid w:val="00CB6FCE"/>
    <w:rsid w:val="00CB7BAC"/>
    <w:rsid w:val="00CC0A7D"/>
    <w:rsid w:val="00CC0E59"/>
    <w:rsid w:val="00CC4545"/>
    <w:rsid w:val="00CC6F4B"/>
    <w:rsid w:val="00CD21F7"/>
    <w:rsid w:val="00CD7C02"/>
    <w:rsid w:val="00CE48F4"/>
    <w:rsid w:val="00CE7BB7"/>
    <w:rsid w:val="00D00DA0"/>
    <w:rsid w:val="00D05D62"/>
    <w:rsid w:val="00D0624B"/>
    <w:rsid w:val="00D062DC"/>
    <w:rsid w:val="00D12ECD"/>
    <w:rsid w:val="00D17BCF"/>
    <w:rsid w:val="00D17C27"/>
    <w:rsid w:val="00D244D9"/>
    <w:rsid w:val="00D34E6C"/>
    <w:rsid w:val="00D37204"/>
    <w:rsid w:val="00D375F7"/>
    <w:rsid w:val="00D40472"/>
    <w:rsid w:val="00D42DA1"/>
    <w:rsid w:val="00D430B8"/>
    <w:rsid w:val="00D578EC"/>
    <w:rsid w:val="00D57DEA"/>
    <w:rsid w:val="00D66A68"/>
    <w:rsid w:val="00D73A18"/>
    <w:rsid w:val="00D73D1E"/>
    <w:rsid w:val="00D74183"/>
    <w:rsid w:val="00D74DFA"/>
    <w:rsid w:val="00D766DF"/>
    <w:rsid w:val="00D94D39"/>
    <w:rsid w:val="00DA192D"/>
    <w:rsid w:val="00DA58B6"/>
    <w:rsid w:val="00DA6347"/>
    <w:rsid w:val="00DA6ACC"/>
    <w:rsid w:val="00DA7BCD"/>
    <w:rsid w:val="00DB16E4"/>
    <w:rsid w:val="00DB1A4A"/>
    <w:rsid w:val="00DB30E0"/>
    <w:rsid w:val="00DB6A26"/>
    <w:rsid w:val="00DB7328"/>
    <w:rsid w:val="00DC0A12"/>
    <w:rsid w:val="00DD34C6"/>
    <w:rsid w:val="00DD51F3"/>
    <w:rsid w:val="00DE118B"/>
    <w:rsid w:val="00DE2839"/>
    <w:rsid w:val="00DE4DAE"/>
    <w:rsid w:val="00DE7A17"/>
    <w:rsid w:val="00DF0BA1"/>
    <w:rsid w:val="00DF1E8E"/>
    <w:rsid w:val="00DF3B5C"/>
    <w:rsid w:val="00DF3FEA"/>
    <w:rsid w:val="00E02F7F"/>
    <w:rsid w:val="00E0535E"/>
    <w:rsid w:val="00E10D25"/>
    <w:rsid w:val="00E1161D"/>
    <w:rsid w:val="00E121FA"/>
    <w:rsid w:val="00E13518"/>
    <w:rsid w:val="00E13BEC"/>
    <w:rsid w:val="00E150D1"/>
    <w:rsid w:val="00E155A7"/>
    <w:rsid w:val="00E175B0"/>
    <w:rsid w:val="00E17625"/>
    <w:rsid w:val="00E20B4E"/>
    <w:rsid w:val="00E24F12"/>
    <w:rsid w:val="00E3009A"/>
    <w:rsid w:val="00E35647"/>
    <w:rsid w:val="00E374F0"/>
    <w:rsid w:val="00E45ACC"/>
    <w:rsid w:val="00E50462"/>
    <w:rsid w:val="00E54039"/>
    <w:rsid w:val="00E62CCB"/>
    <w:rsid w:val="00E638B1"/>
    <w:rsid w:val="00E728C5"/>
    <w:rsid w:val="00E73C6E"/>
    <w:rsid w:val="00E8262A"/>
    <w:rsid w:val="00E84F52"/>
    <w:rsid w:val="00E864AE"/>
    <w:rsid w:val="00E97226"/>
    <w:rsid w:val="00E979B9"/>
    <w:rsid w:val="00EA21C4"/>
    <w:rsid w:val="00EA6BDD"/>
    <w:rsid w:val="00EB22DE"/>
    <w:rsid w:val="00EB2D28"/>
    <w:rsid w:val="00EB3E2E"/>
    <w:rsid w:val="00EB4C30"/>
    <w:rsid w:val="00EB6434"/>
    <w:rsid w:val="00EC4164"/>
    <w:rsid w:val="00EC47E2"/>
    <w:rsid w:val="00EC6E71"/>
    <w:rsid w:val="00ED082E"/>
    <w:rsid w:val="00EE00AA"/>
    <w:rsid w:val="00EE5326"/>
    <w:rsid w:val="00EE5602"/>
    <w:rsid w:val="00EE569C"/>
    <w:rsid w:val="00EE580A"/>
    <w:rsid w:val="00EE5D21"/>
    <w:rsid w:val="00EE677D"/>
    <w:rsid w:val="00EE756B"/>
    <w:rsid w:val="00EF0CAC"/>
    <w:rsid w:val="00EF1657"/>
    <w:rsid w:val="00EF1676"/>
    <w:rsid w:val="00EF430F"/>
    <w:rsid w:val="00F015C2"/>
    <w:rsid w:val="00F06976"/>
    <w:rsid w:val="00F12570"/>
    <w:rsid w:val="00F12F3D"/>
    <w:rsid w:val="00F13822"/>
    <w:rsid w:val="00F22B61"/>
    <w:rsid w:val="00F22B6A"/>
    <w:rsid w:val="00F262DA"/>
    <w:rsid w:val="00F3012A"/>
    <w:rsid w:val="00F3013D"/>
    <w:rsid w:val="00F30B72"/>
    <w:rsid w:val="00F326D6"/>
    <w:rsid w:val="00F40AFC"/>
    <w:rsid w:val="00F47AD3"/>
    <w:rsid w:val="00F52628"/>
    <w:rsid w:val="00F542F5"/>
    <w:rsid w:val="00F564B2"/>
    <w:rsid w:val="00F56B4D"/>
    <w:rsid w:val="00F56F7B"/>
    <w:rsid w:val="00F6057C"/>
    <w:rsid w:val="00F60F7A"/>
    <w:rsid w:val="00F64756"/>
    <w:rsid w:val="00F64D31"/>
    <w:rsid w:val="00F664D5"/>
    <w:rsid w:val="00F70A95"/>
    <w:rsid w:val="00F8484B"/>
    <w:rsid w:val="00F84A72"/>
    <w:rsid w:val="00F90A6C"/>
    <w:rsid w:val="00F91FA5"/>
    <w:rsid w:val="00F93D64"/>
    <w:rsid w:val="00F9752F"/>
    <w:rsid w:val="00F97AE0"/>
    <w:rsid w:val="00FA0773"/>
    <w:rsid w:val="00FA2E23"/>
    <w:rsid w:val="00FA3EDA"/>
    <w:rsid w:val="00FA4E10"/>
    <w:rsid w:val="00FA67D4"/>
    <w:rsid w:val="00FB2098"/>
    <w:rsid w:val="00FB77B1"/>
    <w:rsid w:val="00FC1363"/>
    <w:rsid w:val="00FC20D9"/>
    <w:rsid w:val="00FC60FF"/>
    <w:rsid w:val="00FC661F"/>
    <w:rsid w:val="00FD05BC"/>
    <w:rsid w:val="00FD4642"/>
    <w:rsid w:val="00FE6B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77896"/>
  <w15:chartTrackingRefBased/>
  <w15:docId w15:val="{091FDB76-7598-4F14-9F22-3C7137E59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he-IL"/>
      </w:rPr>
    </w:rPrDefault>
    <w:pPrDefault>
      <w:pPr>
        <w:bidi/>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180"/>
  </w:style>
  <w:style w:type="paragraph" w:styleId="1">
    <w:name w:val="heading 1"/>
    <w:basedOn w:val="a"/>
    <w:next w:val="a"/>
    <w:link w:val="10"/>
    <w:uiPriority w:val="9"/>
    <w:qFormat/>
    <w:rsid w:val="00863180"/>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863180"/>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3">
    <w:name w:val="heading 3"/>
    <w:basedOn w:val="a"/>
    <w:next w:val="a"/>
    <w:link w:val="30"/>
    <w:uiPriority w:val="9"/>
    <w:semiHidden/>
    <w:unhideWhenUsed/>
    <w:qFormat/>
    <w:rsid w:val="00863180"/>
    <w:pPr>
      <w:keepNext/>
      <w:keepLines/>
      <w:spacing w:before="40" w:after="0" w:line="240" w:lineRule="auto"/>
      <w:outlineLvl w:val="2"/>
    </w:pPr>
    <w:rPr>
      <w:rFonts w:asciiTheme="majorHAnsi" w:eastAsiaTheme="majorEastAsia" w:hAnsiTheme="majorHAnsi" w:cstheme="majorBidi"/>
      <w:color w:val="92D050" w:themeColor="text2"/>
      <w:sz w:val="24"/>
      <w:szCs w:val="24"/>
    </w:rPr>
  </w:style>
  <w:style w:type="paragraph" w:styleId="4">
    <w:name w:val="heading 4"/>
    <w:basedOn w:val="a"/>
    <w:next w:val="a"/>
    <w:link w:val="40"/>
    <w:uiPriority w:val="9"/>
    <w:semiHidden/>
    <w:unhideWhenUsed/>
    <w:qFormat/>
    <w:rsid w:val="00863180"/>
    <w:pPr>
      <w:keepNext/>
      <w:keepLines/>
      <w:spacing w:before="40" w:after="0"/>
      <w:outlineLvl w:val="3"/>
    </w:pPr>
    <w:rPr>
      <w:rFonts w:asciiTheme="majorHAnsi" w:eastAsiaTheme="majorEastAsia" w:hAnsiTheme="majorHAnsi" w:cstheme="majorBidi"/>
      <w:sz w:val="22"/>
      <w:szCs w:val="22"/>
    </w:rPr>
  </w:style>
  <w:style w:type="paragraph" w:styleId="5">
    <w:name w:val="heading 5"/>
    <w:basedOn w:val="a"/>
    <w:next w:val="a"/>
    <w:link w:val="50"/>
    <w:uiPriority w:val="9"/>
    <w:semiHidden/>
    <w:unhideWhenUsed/>
    <w:qFormat/>
    <w:rsid w:val="00863180"/>
    <w:pPr>
      <w:keepNext/>
      <w:keepLines/>
      <w:spacing w:before="40" w:after="0"/>
      <w:outlineLvl w:val="4"/>
    </w:pPr>
    <w:rPr>
      <w:rFonts w:asciiTheme="majorHAnsi" w:eastAsiaTheme="majorEastAsia" w:hAnsiTheme="majorHAnsi" w:cstheme="majorBidi"/>
      <w:color w:val="92D050" w:themeColor="text2"/>
      <w:sz w:val="22"/>
      <w:szCs w:val="22"/>
    </w:rPr>
  </w:style>
  <w:style w:type="paragraph" w:styleId="6">
    <w:name w:val="heading 6"/>
    <w:basedOn w:val="a"/>
    <w:next w:val="a"/>
    <w:link w:val="60"/>
    <w:uiPriority w:val="9"/>
    <w:semiHidden/>
    <w:unhideWhenUsed/>
    <w:qFormat/>
    <w:rsid w:val="00863180"/>
    <w:pPr>
      <w:keepNext/>
      <w:keepLines/>
      <w:spacing w:before="40" w:after="0"/>
      <w:outlineLvl w:val="5"/>
    </w:pPr>
    <w:rPr>
      <w:rFonts w:asciiTheme="majorHAnsi" w:eastAsiaTheme="majorEastAsia" w:hAnsiTheme="majorHAnsi" w:cstheme="majorBidi"/>
      <w:i/>
      <w:iCs/>
      <w:color w:val="92D050" w:themeColor="text2"/>
      <w:sz w:val="21"/>
      <w:szCs w:val="21"/>
    </w:rPr>
  </w:style>
  <w:style w:type="paragraph" w:styleId="7">
    <w:name w:val="heading 7"/>
    <w:basedOn w:val="a"/>
    <w:next w:val="a"/>
    <w:link w:val="70"/>
    <w:uiPriority w:val="9"/>
    <w:semiHidden/>
    <w:unhideWhenUsed/>
    <w:qFormat/>
    <w:rsid w:val="00863180"/>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8">
    <w:name w:val="heading 8"/>
    <w:basedOn w:val="a"/>
    <w:next w:val="a"/>
    <w:link w:val="80"/>
    <w:uiPriority w:val="9"/>
    <w:semiHidden/>
    <w:unhideWhenUsed/>
    <w:qFormat/>
    <w:rsid w:val="00863180"/>
    <w:pPr>
      <w:keepNext/>
      <w:keepLines/>
      <w:spacing w:before="40" w:after="0"/>
      <w:outlineLvl w:val="7"/>
    </w:pPr>
    <w:rPr>
      <w:rFonts w:asciiTheme="majorHAnsi" w:eastAsiaTheme="majorEastAsia" w:hAnsiTheme="majorHAnsi" w:cstheme="majorBidi"/>
      <w:b/>
      <w:bCs/>
      <w:color w:val="92D050" w:themeColor="text2"/>
    </w:rPr>
  </w:style>
  <w:style w:type="paragraph" w:styleId="9">
    <w:name w:val="heading 9"/>
    <w:basedOn w:val="a"/>
    <w:next w:val="a"/>
    <w:link w:val="90"/>
    <w:uiPriority w:val="9"/>
    <w:semiHidden/>
    <w:unhideWhenUsed/>
    <w:qFormat/>
    <w:rsid w:val="00863180"/>
    <w:pPr>
      <w:keepNext/>
      <w:keepLines/>
      <w:spacing w:before="40" w:after="0"/>
      <w:outlineLvl w:val="8"/>
    </w:pPr>
    <w:rPr>
      <w:rFonts w:asciiTheme="majorHAnsi" w:eastAsiaTheme="majorEastAsia" w:hAnsiTheme="majorHAnsi" w:cstheme="majorBidi"/>
      <w:b/>
      <w:bCs/>
      <w:i/>
      <w:iCs/>
      <w:color w:val="92D050" w:themeColor="tex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5ACC"/>
    <w:pPr>
      <w:tabs>
        <w:tab w:val="center" w:pos="4153"/>
        <w:tab w:val="right" w:pos="8306"/>
      </w:tabs>
      <w:spacing w:after="0" w:line="240" w:lineRule="auto"/>
    </w:pPr>
  </w:style>
  <w:style w:type="character" w:customStyle="1" w:styleId="a4">
    <w:name w:val="כותרת עליונה תו"/>
    <w:basedOn w:val="a0"/>
    <w:link w:val="a3"/>
    <w:uiPriority w:val="99"/>
    <w:rsid w:val="00E45ACC"/>
  </w:style>
  <w:style w:type="paragraph" w:styleId="a5">
    <w:name w:val="footer"/>
    <w:basedOn w:val="a"/>
    <w:link w:val="a6"/>
    <w:uiPriority w:val="99"/>
    <w:unhideWhenUsed/>
    <w:rsid w:val="00E45ACC"/>
    <w:pPr>
      <w:tabs>
        <w:tab w:val="center" w:pos="4153"/>
        <w:tab w:val="right" w:pos="8306"/>
      </w:tabs>
      <w:spacing w:after="0" w:line="240" w:lineRule="auto"/>
    </w:pPr>
  </w:style>
  <w:style w:type="character" w:customStyle="1" w:styleId="a6">
    <w:name w:val="כותרת תחתונה תו"/>
    <w:basedOn w:val="a0"/>
    <w:link w:val="a5"/>
    <w:uiPriority w:val="99"/>
    <w:rsid w:val="00E45ACC"/>
  </w:style>
  <w:style w:type="character" w:customStyle="1" w:styleId="10">
    <w:name w:val="כותרת 1 תו"/>
    <w:basedOn w:val="a0"/>
    <w:link w:val="1"/>
    <w:uiPriority w:val="9"/>
    <w:rsid w:val="00863180"/>
    <w:rPr>
      <w:rFonts w:asciiTheme="majorHAnsi" w:eastAsiaTheme="majorEastAsia" w:hAnsiTheme="majorHAnsi" w:cstheme="majorBidi"/>
      <w:color w:val="2F5496" w:themeColor="accent1" w:themeShade="BF"/>
      <w:sz w:val="32"/>
      <w:szCs w:val="32"/>
    </w:rPr>
  </w:style>
  <w:style w:type="character" w:customStyle="1" w:styleId="20">
    <w:name w:val="כותרת 2 תו"/>
    <w:basedOn w:val="a0"/>
    <w:link w:val="2"/>
    <w:uiPriority w:val="9"/>
    <w:rsid w:val="00863180"/>
    <w:rPr>
      <w:rFonts w:asciiTheme="majorHAnsi" w:eastAsiaTheme="majorEastAsia" w:hAnsiTheme="majorHAnsi" w:cstheme="majorBidi"/>
      <w:color w:val="404040" w:themeColor="text1" w:themeTint="BF"/>
      <w:sz w:val="28"/>
      <w:szCs w:val="28"/>
    </w:rPr>
  </w:style>
  <w:style w:type="character" w:customStyle="1" w:styleId="30">
    <w:name w:val="כותרת 3 תו"/>
    <w:basedOn w:val="a0"/>
    <w:link w:val="3"/>
    <w:uiPriority w:val="9"/>
    <w:semiHidden/>
    <w:rsid w:val="00863180"/>
    <w:rPr>
      <w:rFonts w:asciiTheme="majorHAnsi" w:eastAsiaTheme="majorEastAsia" w:hAnsiTheme="majorHAnsi" w:cstheme="majorBidi"/>
      <w:color w:val="92D050" w:themeColor="text2"/>
      <w:sz w:val="24"/>
      <w:szCs w:val="24"/>
    </w:rPr>
  </w:style>
  <w:style w:type="paragraph" w:styleId="a7">
    <w:name w:val="List Paragraph"/>
    <w:basedOn w:val="a"/>
    <w:uiPriority w:val="34"/>
    <w:qFormat/>
    <w:rsid w:val="00BF0DAB"/>
    <w:pPr>
      <w:ind w:left="720"/>
      <w:contextualSpacing/>
    </w:pPr>
  </w:style>
  <w:style w:type="table" w:styleId="a8">
    <w:name w:val="Table Grid"/>
    <w:basedOn w:val="a1"/>
    <w:uiPriority w:val="39"/>
    <w:rsid w:val="00BF0DA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F0DAB"/>
    <w:pPr>
      <w:spacing w:after="0" w:line="240" w:lineRule="auto"/>
    </w:pPr>
    <w:rPr>
      <w:rFonts w:ascii="Tahoma" w:hAnsi="Tahoma" w:cs="Tahoma"/>
      <w:sz w:val="18"/>
      <w:szCs w:val="18"/>
    </w:rPr>
  </w:style>
  <w:style w:type="character" w:customStyle="1" w:styleId="aa">
    <w:name w:val="טקסט בלונים תו"/>
    <w:basedOn w:val="a0"/>
    <w:link w:val="a9"/>
    <w:uiPriority w:val="99"/>
    <w:semiHidden/>
    <w:rsid w:val="00BF0DAB"/>
    <w:rPr>
      <w:rFonts w:ascii="Tahoma" w:hAnsi="Tahoma" w:cs="Tahoma"/>
      <w:sz w:val="18"/>
      <w:szCs w:val="18"/>
    </w:rPr>
  </w:style>
  <w:style w:type="paragraph" w:styleId="NormalWeb">
    <w:name w:val="Normal (Web)"/>
    <w:basedOn w:val="a"/>
    <w:uiPriority w:val="99"/>
    <w:semiHidden/>
    <w:unhideWhenUsed/>
    <w:rsid w:val="00BF0DAB"/>
    <w:pPr>
      <w:bidi w:val="0"/>
      <w:spacing w:before="100" w:beforeAutospacing="1" w:after="100" w:afterAutospacing="1" w:line="240" w:lineRule="auto"/>
    </w:pPr>
    <w:rPr>
      <w:rFonts w:ascii="Times New Roman" w:eastAsia="Times New Roman" w:hAnsi="Times New Roman" w:cs="Times New Roman"/>
      <w:sz w:val="24"/>
      <w:szCs w:val="24"/>
    </w:rPr>
  </w:style>
  <w:style w:type="table" w:styleId="ab">
    <w:name w:val="Grid Table Light"/>
    <w:basedOn w:val="a1"/>
    <w:uiPriority w:val="40"/>
    <w:rsid w:val="00226B1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c">
    <w:name w:val="caption"/>
    <w:basedOn w:val="a"/>
    <w:next w:val="a"/>
    <w:uiPriority w:val="35"/>
    <w:unhideWhenUsed/>
    <w:qFormat/>
    <w:rsid w:val="00863180"/>
    <w:pPr>
      <w:spacing w:line="240" w:lineRule="auto"/>
    </w:pPr>
    <w:rPr>
      <w:b/>
      <w:bCs/>
      <w:smallCaps/>
      <w:color w:val="595959" w:themeColor="text1" w:themeTint="A6"/>
      <w:spacing w:val="6"/>
    </w:rPr>
  </w:style>
  <w:style w:type="character" w:styleId="ad">
    <w:name w:val="annotation reference"/>
    <w:basedOn w:val="a0"/>
    <w:uiPriority w:val="99"/>
    <w:semiHidden/>
    <w:unhideWhenUsed/>
    <w:rsid w:val="00B428D7"/>
    <w:rPr>
      <w:sz w:val="16"/>
      <w:szCs w:val="16"/>
    </w:rPr>
  </w:style>
  <w:style w:type="paragraph" w:styleId="ae">
    <w:name w:val="annotation text"/>
    <w:basedOn w:val="a"/>
    <w:link w:val="af"/>
    <w:uiPriority w:val="99"/>
    <w:semiHidden/>
    <w:unhideWhenUsed/>
    <w:rsid w:val="00B428D7"/>
    <w:pPr>
      <w:spacing w:line="240" w:lineRule="auto"/>
    </w:pPr>
  </w:style>
  <w:style w:type="character" w:customStyle="1" w:styleId="af">
    <w:name w:val="טקסט הערה תו"/>
    <w:basedOn w:val="a0"/>
    <w:link w:val="ae"/>
    <w:uiPriority w:val="99"/>
    <w:semiHidden/>
    <w:rsid w:val="00B428D7"/>
    <w:rPr>
      <w:sz w:val="20"/>
      <w:szCs w:val="20"/>
    </w:rPr>
  </w:style>
  <w:style w:type="paragraph" w:styleId="af0">
    <w:name w:val="annotation subject"/>
    <w:basedOn w:val="ae"/>
    <w:next w:val="ae"/>
    <w:link w:val="af1"/>
    <w:uiPriority w:val="99"/>
    <w:semiHidden/>
    <w:unhideWhenUsed/>
    <w:rsid w:val="00B428D7"/>
    <w:rPr>
      <w:b/>
      <w:bCs/>
    </w:rPr>
  </w:style>
  <w:style w:type="character" w:customStyle="1" w:styleId="af1">
    <w:name w:val="נושא הערה תו"/>
    <w:basedOn w:val="af"/>
    <w:link w:val="af0"/>
    <w:uiPriority w:val="99"/>
    <w:semiHidden/>
    <w:rsid w:val="00B428D7"/>
    <w:rPr>
      <w:b/>
      <w:bCs/>
      <w:sz w:val="20"/>
      <w:szCs w:val="20"/>
    </w:rPr>
  </w:style>
  <w:style w:type="paragraph" w:styleId="af2">
    <w:name w:val="Title"/>
    <w:basedOn w:val="a"/>
    <w:next w:val="a"/>
    <w:link w:val="af3"/>
    <w:uiPriority w:val="10"/>
    <w:qFormat/>
    <w:rsid w:val="00863180"/>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af3">
    <w:name w:val="כותרת טקסט תו"/>
    <w:basedOn w:val="a0"/>
    <w:link w:val="af2"/>
    <w:uiPriority w:val="10"/>
    <w:rsid w:val="00863180"/>
    <w:rPr>
      <w:rFonts w:asciiTheme="majorHAnsi" w:eastAsiaTheme="majorEastAsia" w:hAnsiTheme="majorHAnsi" w:cstheme="majorBidi"/>
      <w:color w:val="4472C4" w:themeColor="accent1"/>
      <w:spacing w:val="-10"/>
      <w:sz w:val="56"/>
      <w:szCs w:val="56"/>
    </w:rPr>
  </w:style>
  <w:style w:type="paragraph" w:styleId="af4">
    <w:name w:val="TOC Heading"/>
    <w:basedOn w:val="1"/>
    <w:next w:val="a"/>
    <w:uiPriority w:val="39"/>
    <w:unhideWhenUsed/>
    <w:qFormat/>
    <w:rsid w:val="00863180"/>
    <w:pPr>
      <w:outlineLvl w:val="9"/>
    </w:pPr>
  </w:style>
  <w:style w:type="paragraph" w:styleId="TOC1">
    <w:name w:val="toc 1"/>
    <w:basedOn w:val="11"/>
    <w:next w:val="11"/>
    <w:autoRedefine/>
    <w:uiPriority w:val="39"/>
    <w:unhideWhenUsed/>
    <w:qFormat/>
    <w:rsid w:val="00155BA4"/>
    <w:pPr>
      <w:spacing w:before="360" w:after="0"/>
    </w:pPr>
    <w:rPr>
      <w:rFonts w:asciiTheme="majorHAnsi" w:hAnsiTheme="majorHAnsi" w:cstheme="majorHAnsi"/>
      <w:b w:val="0"/>
      <w:bCs w:val="0"/>
      <w:caps/>
      <w:sz w:val="24"/>
      <w:szCs w:val="32"/>
    </w:rPr>
  </w:style>
  <w:style w:type="character" w:styleId="Hyperlink">
    <w:name w:val="Hyperlink"/>
    <w:basedOn w:val="a0"/>
    <w:uiPriority w:val="99"/>
    <w:unhideWhenUsed/>
    <w:rsid w:val="00F262DA"/>
    <w:rPr>
      <w:color w:val="0563C1" w:themeColor="hyperlink"/>
      <w:u w:val="single"/>
    </w:rPr>
  </w:style>
  <w:style w:type="paragraph" w:styleId="TOC2">
    <w:name w:val="toc 2"/>
    <w:basedOn w:val="a"/>
    <w:next w:val="a"/>
    <w:autoRedefine/>
    <w:uiPriority w:val="39"/>
    <w:unhideWhenUsed/>
    <w:rsid w:val="000907CD"/>
    <w:pPr>
      <w:spacing w:before="240" w:after="0"/>
    </w:pPr>
    <w:rPr>
      <w:rFonts w:cstheme="minorHAnsi"/>
      <w:b/>
      <w:bCs/>
    </w:rPr>
  </w:style>
  <w:style w:type="paragraph" w:styleId="TOC3">
    <w:name w:val="toc 3"/>
    <w:basedOn w:val="a"/>
    <w:next w:val="a"/>
    <w:autoRedefine/>
    <w:uiPriority w:val="39"/>
    <w:unhideWhenUsed/>
    <w:rsid w:val="000907CD"/>
    <w:pPr>
      <w:spacing w:after="0"/>
      <w:ind w:left="220"/>
    </w:pPr>
    <w:rPr>
      <w:rFonts w:cstheme="minorHAnsi"/>
    </w:rPr>
  </w:style>
  <w:style w:type="paragraph" w:styleId="TOC4">
    <w:name w:val="toc 4"/>
    <w:basedOn w:val="a"/>
    <w:next w:val="a"/>
    <w:autoRedefine/>
    <w:uiPriority w:val="39"/>
    <w:unhideWhenUsed/>
    <w:rsid w:val="00111D55"/>
    <w:pPr>
      <w:spacing w:after="0"/>
      <w:ind w:left="440"/>
    </w:pPr>
    <w:rPr>
      <w:rFonts w:cstheme="minorHAnsi"/>
    </w:rPr>
  </w:style>
  <w:style w:type="paragraph" w:styleId="TOC5">
    <w:name w:val="toc 5"/>
    <w:basedOn w:val="a"/>
    <w:next w:val="a"/>
    <w:autoRedefine/>
    <w:uiPriority w:val="39"/>
    <w:unhideWhenUsed/>
    <w:rsid w:val="00111D55"/>
    <w:pPr>
      <w:spacing w:after="0"/>
      <w:ind w:left="660"/>
    </w:pPr>
    <w:rPr>
      <w:rFonts w:cstheme="minorHAnsi"/>
    </w:rPr>
  </w:style>
  <w:style w:type="paragraph" w:styleId="TOC6">
    <w:name w:val="toc 6"/>
    <w:basedOn w:val="a"/>
    <w:next w:val="a"/>
    <w:autoRedefine/>
    <w:uiPriority w:val="39"/>
    <w:unhideWhenUsed/>
    <w:rsid w:val="00111D55"/>
    <w:pPr>
      <w:spacing w:after="0"/>
      <w:ind w:left="880"/>
    </w:pPr>
    <w:rPr>
      <w:rFonts w:cstheme="minorHAnsi"/>
    </w:rPr>
  </w:style>
  <w:style w:type="paragraph" w:styleId="TOC7">
    <w:name w:val="toc 7"/>
    <w:basedOn w:val="a"/>
    <w:next w:val="a"/>
    <w:autoRedefine/>
    <w:uiPriority w:val="39"/>
    <w:unhideWhenUsed/>
    <w:rsid w:val="00111D55"/>
    <w:pPr>
      <w:spacing w:after="0"/>
      <w:ind w:left="1100"/>
    </w:pPr>
    <w:rPr>
      <w:rFonts w:cstheme="minorHAnsi"/>
    </w:rPr>
  </w:style>
  <w:style w:type="paragraph" w:styleId="TOC8">
    <w:name w:val="toc 8"/>
    <w:basedOn w:val="a"/>
    <w:next w:val="a"/>
    <w:autoRedefine/>
    <w:uiPriority w:val="39"/>
    <w:unhideWhenUsed/>
    <w:rsid w:val="00111D55"/>
    <w:pPr>
      <w:spacing w:after="0"/>
      <w:ind w:left="1320"/>
    </w:pPr>
    <w:rPr>
      <w:rFonts w:cstheme="minorHAnsi"/>
    </w:rPr>
  </w:style>
  <w:style w:type="paragraph" w:styleId="TOC9">
    <w:name w:val="toc 9"/>
    <w:basedOn w:val="a"/>
    <w:next w:val="a"/>
    <w:autoRedefine/>
    <w:uiPriority w:val="39"/>
    <w:unhideWhenUsed/>
    <w:rsid w:val="00111D55"/>
    <w:pPr>
      <w:spacing w:after="0"/>
      <w:ind w:left="1540"/>
    </w:pPr>
    <w:rPr>
      <w:rFonts w:cstheme="minorHAnsi"/>
    </w:rPr>
  </w:style>
  <w:style w:type="character" w:styleId="af5">
    <w:name w:val="Intense Reference"/>
    <w:basedOn w:val="a0"/>
    <w:uiPriority w:val="32"/>
    <w:qFormat/>
    <w:rsid w:val="00863180"/>
    <w:rPr>
      <w:b/>
      <w:bCs/>
      <w:smallCaps/>
      <w:spacing w:val="5"/>
      <w:u w:val="single"/>
    </w:rPr>
  </w:style>
  <w:style w:type="paragraph" w:styleId="af6">
    <w:name w:val="Subtitle"/>
    <w:basedOn w:val="a"/>
    <w:next w:val="a"/>
    <w:link w:val="af7"/>
    <w:uiPriority w:val="11"/>
    <w:qFormat/>
    <w:rsid w:val="00863180"/>
    <w:pPr>
      <w:numPr>
        <w:ilvl w:val="1"/>
      </w:numPr>
      <w:spacing w:line="240" w:lineRule="auto"/>
    </w:pPr>
    <w:rPr>
      <w:rFonts w:asciiTheme="majorHAnsi" w:eastAsiaTheme="majorEastAsia" w:hAnsiTheme="majorHAnsi" w:cstheme="majorBidi"/>
      <w:sz w:val="24"/>
      <w:szCs w:val="24"/>
    </w:rPr>
  </w:style>
  <w:style w:type="character" w:customStyle="1" w:styleId="af7">
    <w:name w:val="כותרת משנה תו"/>
    <w:basedOn w:val="a0"/>
    <w:link w:val="af6"/>
    <w:uiPriority w:val="11"/>
    <w:rsid w:val="00863180"/>
    <w:rPr>
      <w:rFonts w:asciiTheme="majorHAnsi" w:eastAsiaTheme="majorEastAsia" w:hAnsiTheme="majorHAnsi" w:cstheme="majorBidi"/>
      <w:sz w:val="24"/>
      <w:szCs w:val="24"/>
    </w:rPr>
  </w:style>
  <w:style w:type="character" w:customStyle="1" w:styleId="40">
    <w:name w:val="כותרת 4 תו"/>
    <w:basedOn w:val="a0"/>
    <w:link w:val="4"/>
    <w:uiPriority w:val="9"/>
    <w:semiHidden/>
    <w:rsid w:val="00863180"/>
    <w:rPr>
      <w:rFonts w:asciiTheme="majorHAnsi" w:eastAsiaTheme="majorEastAsia" w:hAnsiTheme="majorHAnsi" w:cstheme="majorBidi"/>
      <w:sz w:val="22"/>
      <w:szCs w:val="22"/>
    </w:rPr>
  </w:style>
  <w:style w:type="character" w:customStyle="1" w:styleId="50">
    <w:name w:val="כותרת 5 תו"/>
    <w:basedOn w:val="a0"/>
    <w:link w:val="5"/>
    <w:uiPriority w:val="9"/>
    <w:semiHidden/>
    <w:rsid w:val="00863180"/>
    <w:rPr>
      <w:rFonts w:asciiTheme="majorHAnsi" w:eastAsiaTheme="majorEastAsia" w:hAnsiTheme="majorHAnsi" w:cstheme="majorBidi"/>
      <w:color w:val="92D050" w:themeColor="text2"/>
      <w:sz w:val="22"/>
      <w:szCs w:val="22"/>
    </w:rPr>
  </w:style>
  <w:style w:type="character" w:customStyle="1" w:styleId="60">
    <w:name w:val="כותרת 6 תו"/>
    <w:basedOn w:val="a0"/>
    <w:link w:val="6"/>
    <w:uiPriority w:val="9"/>
    <w:semiHidden/>
    <w:rsid w:val="00863180"/>
    <w:rPr>
      <w:rFonts w:asciiTheme="majorHAnsi" w:eastAsiaTheme="majorEastAsia" w:hAnsiTheme="majorHAnsi" w:cstheme="majorBidi"/>
      <w:i/>
      <w:iCs/>
      <w:color w:val="92D050" w:themeColor="text2"/>
      <w:sz w:val="21"/>
      <w:szCs w:val="21"/>
    </w:rPr>
  </w:style>
  <w:style w:type="character" w:customStyle="1" w:styleId="70">
    <w:name w:val="כותרת 7 תו"/>
    <w:basedOn w:val="a0"/>
    <w:link w:val="7"/>
    <w:uiPriority w:val="9"/>
    <w:semiHidden/>
    <w:rsid w:val="00863180"/>
    <w:rPr>
      <w:rFonts w:asciiTheme="majorHAnsi" w:eastAsiaTheme="majorEastAsia" w:hAnsiTheme="majorHAnsi" w:cstheme="majorBidi"/>
      <w:i/>
      <w:iCs/>
      <w:color w:val="1F3864" w:themeColor="accent1" w:themeShade="80"/>
      <w:sz w:val="21"/>
      <w:szCs w:val="21"/>
    </w:rPr>
  </w:style>
  <w:style w:type="character" w:customStyle="1" w:styleId="80">
    <w:name w:val="כותרת 8 תו"/>
    <w:basedOn w:val="a0"/>
    <w:link w:val="8"/>
    <w:uiPriority w:val="9"/>
    <w:semiHidden/>
    <w:rsid w:val="00863180"/>
    <w:rPr>
      <w:rFonts w:asciiTheme="majorHAnsi" w:eastAsiaTheme="majorEastAsia" w:hAnsiTheme="majorHAnsi" w:cstheme="majorBidi"/>
      <w:b/>
      <w:bCs/>
      <w:color w:val="92D050" w:themeColor="text2"/>
    </w:rPr>
  </w:style>
  <w:style w:type="character" w:customStyle="1" w:styleId="90">
    <w:name w:val="כותרת 9 תו"/>
    <w:basedOn w:val="a0"/>
    <w:link w:val="9"/>
    <w:uiPriority w:val="9"/>
    <w:semiHidden/>
    <w:rsid w:val="00863180"/>
    <w:rPr>
      <w:rFonts w:asciiTheme="majorHAnsi" w:eastAsiaTheme="majorEastAsia" w:hAnsiTheme="majorHAnsi" w:cstheme="majorBidi"/>
      <w:b/>
      <w:bCs/>
      <w:i/>
      <w:iCs/>
      <w:color w:val="92D050" w:themeColor="text2"/>
    </w:rPr>
  </w:style>
  <w:style w:type="character" w:styleId="af8">
    <w:name w:val="Strong"/>
    <w:basedOn w:val="a0"/>
    <w:uiPriority w:val="22"/>
    <w:qFormat/>
    <w:rsid w:val="00863180"/>
    <w:rPr>
      <w:b/>
      <w:bCs/>
    </w:rPr>
  </w:style>
  <w:style w:type="character" w:styleId="af9">
    <w:name w:val="Emphasis"/>
    <w:basedOn w:val="a0"/>
    <w:uiPriority w:val="20"/>
    <w:qFormat/>
    <w:rsid w:val="00863180"/>
    <w:rPr>
      <w:i/>
      <w:iCs/>
    </w:rPr>
  </w:style>
  <w:style w:type="paragraph" w:styleId="afa">
    <w:name w:val="No Spacing"/>
    <w:uiPriority w:val="1"/>
    <w:qFormat/>
    <w:rsid w:val="00863180"/>
    <w:pPr>
      <w:spacing w:after="0" w:line="240" w:lineRule="auto"/>
    </w:pPr>
  </w:style>
  <w:style w:type="paragraph" w:styleId="afb">
    <w:name w:val="Quote"/>
    <w:basedOn w:val="a"/>
    <w:next w:val="a"/>
    <w:link w:val="afc"/>
    <w:uiPriority w:val="29"/>
    <w:qFormat/>
    <w:rsid w:val="00863180"/>
    <w:pPr>
      <w:spacing w:before="160"/>
      <w:ind w:left="720" w:right="720"/>
    </w:pPr>
    <w:rPr>
      <w:i/>
      <w:iCs/>
      <w:color w:val="404040" w:themeColor="text1" w:themeTint="BF"/>
    </w:rPr>
  </w:style>
  <w:style w:type="character" w:customStyle="1" w:styleId="afc">
    <w:name w:val="ציטוט תו"/>
    <w:basedOn w:val="a0"/>
    <w:link w:val="afb"/>
    <w:uiPriority w:val="29"/>
    <w:rsid w:val="00863180"/>
    <w:rPr>
      <w:i/>
      <w:iCs/>
      <w:color w:val="404040" w:themeColor="text1" w:themeTint="BF"/>
    </w:rPr>
  </w:style>
  <w:style w:type="paragraph" w:styleId="afd">
    <w:name w:val="Intense Quote"/>
    <w:basedOn w:val="a"/>
    <w:next w:val="a"/>
    <w:link w:val="afe"/>
    <w:uiPriority w:val="30"/>
    <w:qFormat/>
    <w:rsid w:val="00863180"/>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afe">
    <w:name w:val="ציטוט חזק תו"/>
    <w:basedOn w:val="a0"/>
    <w:link w:val="afd"/>
    <w:uiPriority w:val="30"/>
    <w:rsid w:val="00863180"/>
    <w:rPr>
      <w:rFonts w:asciiTheme="majorHAnsi" w:eastAsiaTheme="majorEastAsia" w:hAnsiTheme="majorHAnsi" w:cstheme="majorBidi"/>
      <w:color w:val="4472C4" w:themeColor="accent1"/>
      <w:sz w:val="28"/>
      <w:szCs w:val="28"/>
    </w:rPr>
  </w:style>
  <w:style w:type="character" w:styleId="aff">
    <w:name w:val="Subtle Emphasis"/>
    <w:basedOn w:val="a0"/>
    <w:uiPriority w:val="19"/>
    <w:qFormat/>
    <w:rsid w:val="00863180"/>
    <w:rPr>
      <w:i/>
      <w:iCs/>
      <w:color w:val="404040" w:themeColor="text1" w:themeTint="BF"/>
    </w:rPr>
  </w:style>
  <w:style w:type="character" w:styleId="aff0">
    <w:name w:val="Intense Emphasis"/>
    <w:basedOn w:val="a0"/>
    <w:uiPriority w:val="21"/>
    <w:qFormat/>
    <w:rsid w:val="00863180"/>
    <w:rPr>
      <w:b/>
      <w:bCs/>
      <w:i/>
      <w:iCs/>
    </w:rPr>
  </w:style>
  <w:style w:type="character" w:styleId="aff1">
    <w:name w:val="Subtle Reference"/>
    <w:basedOn w:val="a0"/>
    <w:uiPriority w:val="31"/>
    <w:qFormat/>
    <w:rsid w:val="00863180"/>
    <w:rPr>
      <w:smallCaps/>
      <w:color w:val="404040" w:themeColor="text1" w:themeTint="BF"/>
      <w:u w:val="single" w:color="7F7F7F" w:themeColor="text1" w:themeTint="80"/>
    </w:rPr>
  </w:style>
  <w:style w:type="character" w:styleId="aff2">
    <w:name w:val="Book Title"/>
    <w:basedOn w:val="a0"/>
    <w:uiPriority w:val="33"/>
    <w:qFormat/>
    <w:rsid w:val="00863180"/>
    <w:rPr>
      <w:b/>
      <w:bCs/>
      <w:smallCaps/>
    </w:rPr>
  </w:style>
  <w:style w:type="paragraph" w:customStyle="1" w:styleId="11">
    <w:name w:val="סגנון1"/>
    <w:basedOn w:val="a"/>
    <w:link w:val="12"/>
    <w:qFormat/>
    <w:rsid w:val="00DD34C6"/>
    <w:pPr>
      <w:shd w:val="clear" w:color="auto" w:fill="92D050" w:themeFill="text2"/>
      <w:jc w:val="center"/>
    </w:pPr>
    <w:rPr>
      <w:rFonts w:asciiTheme="minorBidi" w:hAnsiTheme="minorBidi"/>
      <w:b/>
      <w:bCs/>
      <w:color w:val="FFFFFF" w:themeColor="background1"/>
      <w:sz w:val="40"/>
      <w:szCs w:val="40"/>
    </w:rPr>
  </w:style>
  <w:style w:type="character" w:customStyle="1" w:styleId="12">
    <w:name w:val="סגנון1 תו"/>
    <w:basedOn w:val="a0"/>
    <w:link w:val="11"/>
    <w:rsid w:val="00DD34C6"/>
    <w:rPr>
      <w:rFonts w:asciiTheme="minorBidi" w:hAnsiTheme="minorBidi"/>
      <w:b/>
      <w:bCs/>
      <w:color w:val="FFFFFF" w:themeColor="background1"/>
      <w:sz w:val="40"/>
      <w:szCs w:val="40"/>
      <w:shd w:val="clear" w:color="auto" w:fill="92D050" w:themeFill="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8677">
      <w:bodyDiv w:val="1"/>
      <w:marLeft w:val="0"/>
      <w:marRight w:val="0"/>
      <w:marTop w:val="0"/>
      <w:marBottom w:val="0"/>
      <w:divBdr>
        <w:top w:val="none" w:sz="0" w:space="0" w:color="auto"/>
        <w:left w:val="none" w:sz="0" w:space="0" w:color="auto"/>
        <w:bottom w:val="none" w:sz="0" w:space="0" w:color="auto"/>
        <w:right w:val="none" w:sz="0" w:space="0" w:color="auto"/>
      </w:divBdr>
    </w:div>
    <w:div w:id="181474399">
      <w:bodyDiv w:val="1"/>
      <w:marLeft w:val="0"/>
      <w:marRight w:val="0"/>
      <w:marTop w:val="0"/>
      <w:marBottom w:val="0"/>
      <w:divBdr>
        <w:top w:val="none" w:sz="0" w:space="0" w:color="auto"/>
        <w:left w:val="none" w:sz="0" w:space="0" w:color="auto"/>
        <w:bottom w:val="none" w:sz="0" w:space="0" w:color="auto"/>
        <w:right w:val="none" w:sz="0" w:space="0" w:color="auto"/>
      </w:divBdr>
    </w:div>
    <w:div w:id="535894231">
      <w:bodyDiv w:val="1"/>
      <w:marLeft w:val="0"/>
      <w:marRight w:val="0"/>
      <w:marTop w:val="0"/>
      <w:marBottom w:val="0"/>
      <w:divBdr>
        <w:top w:val="none" w:sz="0" w:space="0" w:color="auto"/>
        <w:left w:val="none" w:sz="0" w:space="0" w:color="auto"/>
        <w:bottom w:val="none" w:sz="0" w:space="0" w:color="auto"/>
        <w:right w:val="none" w:sz="0" w:space="0" w:color="auto"/>
      </w:divBdr>
    </w:div>
    <w:div w:id="631987430">
      <w:bodyDiv w:val="1"/>
      <w:marLeft w:val="0"/>
      <w:marRight w:val="0"/>
      <w:marTop w:val="0"/>
      <w:marBottom w:val="0"/>
      <w:divBdr>
        <w:top w:val="none" w:sz="0" w:space="0" w:color="auto"/>
        <w:left w:val="none" w:sz="0" w:space="0" w:color="auto"/>
        <w:bottom w:val="none" w:sz="0" w:space="0" w:color="auto"/>
        <w:right w:val="none" w:sz="0" w:space="0" w:color="auto"/>
      </w:divBdr>
    </w:div>
    <w:div w:id="768624126">
      <w:bodyDiv w:val="1"/>
      <w:marLeft w:val="0"/>
      <w:marRight w:val="0"/>
      <w:marTop w:val="0"/>
      <w:marBottom w:val="0"/>
      <w:divBdr>
        <w:top w:val="none" w:sz="0" w:space="0" w:color="auto"/>
        <w:left w:val="none" w:sz="0" w:space="0" w:color="auto"/>
        <w:bottom w:val="none" w:sz="0" w:space="0" w:color="auto"/>
        <w:right w:val="none" w:sz="0" w:space="0" w:color="auto"/>
      </w:divBdr>
    </w:div>
    <w:div w:id="780295627">
      <w:bodyDiv w:val="1"/>
      <w:marLeft w:val="0"/>
      <w:marRight w:val="0"/>
      <w:marTop w:val="0"/>
      <w:marBottom w:val="0"/>
      <w:divBdr>
        <w:top w:val="none" w:sz="0" w:space="0" w:color="auto"/>
        <w:left w:val="none" w:sz="0" w:space="0" w:color="auto"/>
        <w:bottom w:val="none" w:sz="0" w:space="0" w:color="auto"/>
        <w:right w:val="none" w:sz="0" w:space="0" w:color="auto"/>
      </w:divBdr>
    </w:div>
    <w:div w:id="845902652">
      <w:bodyDiv w:val="1"/>
      <w:marLeft w:val="0"/>
      <w:marRight w:val="0"/>
      <w:marTop w:val="0"/>
      <w:marBottom w:val="0"/>
      <w:divBdr>
        <w:top w:val="none" w:sz="0" w:space="0" w:color="auto"/>
        <w:left w:val="none" w:sz="0" w:space="0" w:color="auto"/>
        <w:bottom w:val="none" w:sz="0" w:space="0" w:color="auto"/>
        <w:right w:val="none" w:sz="0" w:space="0" w:color="auto"/>
      </w:divBdr>
    </w:div>
    <w:div w:id="1240139336">
      <w:bodyDiv w:val="1"/>
      <w:marLeft w:val="0"/>
      <w:marRight w:val="0"/>
      <w:marTop w:val="0"/>
      <w:marBottom w:val="0"/>
      <w:divBdr>
        <w:top w:val="none" w:sz="0" w:space="0" w:color="auto"/>
        <w:left w:val="none" w:sz="0" w:space="0" w:color="auto"/>
        <w:bottom w:val="none" w:sz="0" w:space="0" w:color="auto"/>
        <w:right w:val="none" w:sz="0" w:space="0" w:color="auto"/>
      </w:divBdr>
      <w:divsChild>
        <w:div w:id="342558469">
          <w:marLeft w:val="0"/>
          <w:marRight w:val="547"/>
          <w:marTop w:val="0"/>
          <w:marBottom w:val="0"/>
          <w:divBdr>
            <w:top w:val="none" w:sz="0" w:space="0" w:color="auto"/>
            <w:left w:val="none" w:sz="0" w:space="0" w:color="auto"/>
            <w:bottom w:val="none" w:sz="0" w:space="0" w:color="auto"/>
            <w:right w:val="none" w:sz="0" w:space="0" w:color="auto"/>
          </w:divBdr>
        </w:div>
      </w:divsChild>
    </w:div>
    <w:div w:id="1327786813">
      <w:bodyDiv w:val="1"/>
      <w:marLeft w:val="0"/>
      <w:marRight w:val="0"/>
      <w:marTop w:val="0"/>
      <w:marBottom w:val="0"/>
      <w:divBdr>
        <w:top w:val="none" w:sz="0" w:space="0" w:color="auto"/>
        <w:left w:val="none" w:sz="0" w:space="0" w:color="auto"/>
        <w:bottom w:val="none" w:sz="0" w:space="0" w:color="auto"/>
        <w:right w:val="none" w:sz="0" w:space="0" w:color="auto"/>
      </w:divBdr>
    </w:div>
    <w:div w:id="1542594185">
      <w:bodyDiv w:val="1"/>
      <w:marLeft w:val="0"/>
      <w:marRight w:val="0"/>
      <w:marTop w:val="0"/>
      <w:marBottom w:val="0"/>
      <w:divBdr>
        <w:top w:val="none" w:sz="0" w:space="0" w:color="auto"/>
        <w:left w:val="none" w:sz="0" w:space="0" w:color="auto"/>
        <w:bottom w:val="none" w:sz="0" w:space="0" w:color="auto"/>
        <w:right w:val="none" w:sz="0" w:space="0" w:color="auto"/>
      </w:divBdr>
    </w:div>
    <w:div w:id="1595630458">
      <w:bodyDiv w:val="1"/>
      <w:marLeft w:val="0"/>
      <w:marRight w:val="0"/>
      <w:marTop w:val="0"/>
      <w:marBottom w:val="0"/>
      <w:divBdr>
        <w:top w:val="none" w:sz="0" w:space="0" w:color="auto"/>
        <w:left w:val="none" w:sz="0" w:space="0" w:color="auto"/>
        <w:bottom w:val="none" w:sz="0" w:space="0" w:color="auto"/>
        <w:right w:val="none" w:sz="0" w:space="0" w:color="auto"/>
      </w:divBdr>
    </w:div>
    <w:div w:id="1805612107">
      <w:bodyDiv w:val="1"/>
      <w:marLeft w:val="0"/>
      <w:marRight w:val="0"/>
      <w:marTop w:val="0"/>
      <w:marBottom w:val="0"/>
      <w:divBdr>
        <w:top w:val="none" w:sz="0" w:space="0" w:color="auto"/>
        <w:left w:val="none" w:sz="0" w:space="0" w:color="auto"/>
        <w:bottom w:val="none" w:sz="0" w:space="0" w:color="auto"/>
        <w:right w:val="none" w:sz="0" w:space="0" w:color="auto"/>
      </w:divBdr>
    </w:div>
    <w:div w:id="193844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chart" Target="charts/chart4.xml"/><Relationship Id="rId26" Type="http://schemas.openxmlformats.org/officeDocument/2006/relationships/hyperlink" Target="https://k-m.org.il/uploads/n/1636462529.2882.pdf" TargetMode="Externa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chart" Target="charts/chart3.xml"/><Relationship Id="rId25" Type="http://schemas.openxmlformats.org/officeDocument/2006/relationships/hyperlink" Target="https://k-m.org.il/%D7%AA%D7%9C%D7%95%D7%A0%D7%95%D7%AA-%D7%A6%D7%99%D7%91%D7%95%D7%A8/"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chart" Target="charts/chart10.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chart" Target="charts/chart5.xm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diagramDrawing" Target="diagrams/drawing1.xml"/><Relationship Id="rId22" Type="http://schemas.openxmlformats.org/officeDocument/2006/relationships/chart" Target="charts/chart8.xml"/><Relationship Id="rId27" Type="http://schemas.openxmlformats.org/officeDocument/2006/relationships/hyperlink" Target="mailto:mevaker@k-m.org.il" TargetMode="External"/><Relationship Id="rId30" Type="http://schemas.openxmlformats.org/officeDocument/2006/relationships/footer" Target="footer1.xm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1492;&#1496;&#1512;\&#1488;&#1512;&#1499;&#1497;&#1489;\&#1508;&#1504;&#1497;&#1493;&#1514;%20&#1510;&#1497;&#1489;&#1493;&#1512;%202023%202024.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user\Desktop\&#1492;&#1496;&#1512;\&#1488;&#1512;&#1499;&#1497;&#1489;\&#1508;&#1504;&#1497;&#1493;&#1514;%20&#1510;&#1497;&#1489;&#1493;&#1512;%202023%202024.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1514;&#1512;&#1513;&#1497;&#1501;%20&#1489;-%20Microsoft%20Word"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esktop\&#1492;&#1496;&#1512;\&#1488;&#1512;&#1499;&#1497;&#1489;\&#1508;&#1504;&#1497;&#1493;&#1514;%20&#1510;&#1497;&#1489;&#1493;&#1512;%202023%20202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er\Desktop\&#1492;&#1496;&#1512;\&#1488;&#1512;&#1499;&#1497;&#1489;\&#1508;&#1504;&#1497;&#1493;&#1514;%20&#1510;&#1497;&#1489;&#1493;&#1512;%202023%20202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user\Desktop\&#1492;&#1496;&#1512;\&#1488;&#1512;&#1499;&#1497;&#1489;\&#1508;&#1504;&#1497;&#1493;&#1514;%20&#1510;&#1497;&#1489;&#1493;&#1512;%202023%202024.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user\Desktop\&#1492;&#1496;&#1512;\&#1488;&#1512;&#1499;&#1497;&#1489;\&#1508;&#1504;&#1497;&#1493;&#1514;%20&#1510;&#1497;&#1489;&#1493;&#1512;%202023%202024.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user\Desktop\&#1492;&#1496;&#1512;\&#1488;&#1512;&#1499;&#1497;&#1489;\&#1508;&#1504;&#1497;&#1493;&#1514;%20&#1510;&#1497;&#1489;&#1493;&#1512;%202023%202024.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user\Desktop\&#1492;&#1496;&#1512;\&#1488;&#1512;&#1499;&#1497;&#1489;\&#1508;&#1504;&#1497;&#1493;&#1514;%20&#1510;&#1497;&#1489;&#1493;&#1512;%202023%202024.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user\Desktop\&#1492;&#1496;&#1512;\&#1488;&#1512;&#1499;&#1497;&#1489;\&#1508;&#1504;&#1497;&#1493;&#1514;%20&#1510;&#1497;&#1489;&#1493;&#1512;%202023%202024.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599668330095726"/>
          <c:y val="0.10426505403887444"/>
          <c:w val="0.68919864986002632"/>
          <c:h val="0.79961252198682808"/>
        </c:manualLayout>
      </c:layout>
      <c:pieChart>
        <c:varyColors val="1"/>
        <c:ser>
          <c:idx val="0"/>
          <c:order val="0"/>
          <c:tx>
            <c:strRef>
              <c:f>'גרפים 2023'!$F$3</c:f>
              <c:strCache>
                <c:ptCount val="1"/>
                <c:pt idx="0">
                  <c:v>כמות תלונות לפי מחלקות</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A92E-4D04-AF4F-D2A57A4C94BA}"/>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A92E-4D04-AF4F-D2A57A4C94BA}"/>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A92E-4D04-AF4F-D2A57A4C94BA}"/>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A92E-4D04-AF4F-D2A57A4C94BA}"/>
              </c:ext>
            </c:extLst>
          </c:dPt>
          <c:dPt>
            <c:idx val="4"/>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A92E-4D04-AF4F-D2A57A4C94BA}"/>
              </c:ext>
            </c:extLst>
          </c:dPt>
          <c:dPt>
            <c:idx val="5"/>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B-A92E-4D04-AF4F-D2A57A4C94BA}"/>
              </c:ext>
            </c:extLst>
          </c:dPt>
          <c:dPt>
            <c:idx val="6"/>
            <c:bubble3D val="0"/>
            <c:spPr>
              <a:solidFill>
                <a:schemeClr val="accent1">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D-A92E-4D04-AF4F-D2A57A4C94BA}"/>
              </c:ext>
            </c:extLst>
          </c:dPt>
          <c:dLbls>
            <c:dLbl>
              <c:idx val="2"/>
              <c:layout>
                <c:manualLayout>
                  <c:x val="-0.15814481622981261"/>
                  <c:y val="2.5135519411827553E-2"/>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A92E-4D04-AF4F-D2A57A4C94BA}"/>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lt1"/>
                    </a:solidFill>
                    <a:latin typeface="+mn-lt"/>
                    <a:ea typeface="+mn-ea"/>
                    <a:cs typeface="+mn-cs"/>
                  </a:defRPr>
                </a:pPr>
                <a:endParaRPr lang="he-IL"/>
              </a:p>
            </c:txPr>
            <c:dLblPos val="inEnd"/>
            <c:showLegendKey val="0"/>
            <c:showVal val="1"/>
            <c:showCatName val="1"/>
            <c:showSerName val="0"/>
            <c:showPercent val="1"/>
            <c:showBubbleSize val="0"/>
            <c:separator>
</c:separator>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'גרפים 2023'!$A$4:$A$10</c:f>
              <c:strCache>
                <c:ptCount val="7"/>
                <c:pt idx="0">
                  <c:v>הנדסה</c:v>
                </c:pt>
                <c:pt idx="1">
                  <c:v>חינוך</c:v>
                </c:pt>
                <c:pt idx="2">
                  <c:v>מחלקה משפטית</c:v>
                </c:pt>
                <c:pt idx="3">
                  <c:v>כללי</c:v>
                </c:pt>
                <c:pt idx="4">
                  <c:v>גבייה</c:v>
                </c:pt>
                <c:pt idx="5">
                  <c:v>שפ"ע</c:v>
                </c:pt>
                <c:pt idx="6">
                  <c:v>מוקד עירוני</c:v>
                </c:pt>
              </c:strCache>
            </c:strRef>
          </c:cat>
          <c:val>
            <c:numRef>
              <c:f>'גרפים 2023'!$F$4:$F$10</c:f>
              <c:numCache>
                <c:formatCode>General</c:formatCode>
                <c:ptCount val="7"/>
                <c:pt idx="0">
                  <c:v>2</c:v>
                </c:pt>
                <c:pt idx="1">
                  <c:v>4</c:v>
                </c:pt>
                <c:pt idx="2">
                  <c:v>1</c:v>
                </c:pt>
                <c:pt idx="3">
                  <c:v>6</c:v>
                </c:pt>
                <c:pt idx="4">
                  <c:v>8</c:v>
                </c:pt>
                <c:pt idx="5">
                  <c:v>5</c:v>
                </c:pt>
                <c:pt idx="6">
                  <c:v>3</c:v>
                </c:pt>
              </c:numCache>
            </c:numRef>
          </c:val>
          <c:extLst>
            <c:ext xmlns:c16="http://schemas.microsoft.com/office/drawing/2014/chart" uri="{C3380CC4-5D6E-409C-BE32-E72D297353CC}">
              <c16:uniqueId val="{0000000E-A92E-4D04-AF4F-D2A57A4C94BA}"/>
            </c:ext>
          </c:extLst>
        </c:ser>
        <c:dLbls>
          <c:dLblPos val="inEnd"/>
          <c:showLegendKey val="0"/>
          <c:showVal val="1"/>
          <c:showCatName val="0"/>
          <c:showSerName val="0"/>
          <c:showPercent val="0"/>
          <c:showBubbleSize val="0"/>
          <c:showLeaderLines val="1"/>
        </c:dLbls>
        <c:firstSliceAng val="360"/>
      </c:pieChart>
      <c:spPr>
        <a:noFill/>
        <a:ln>
          <a:noFill/>
        </a:ln>
        <a:effectLst/>
      </c:spPr>
    </c:plotArea>
    <c:legend>
      <c:legendPos val="b"/>
      <c:layout>
        <c:manualLayout>
          <c:xMode val="edge"/>
          <c:yMode val="edge"/>
          <c:x val="7.2187198052010765E-2"/>
          <c:y val="0.93917799894578347"/>
          <c:w val="0.8487882717296098"/>
          <c:h val="5.0659071303074392E-2"/>
        </c:manualLayout>
      </c:layout>
      <c:overlay val="0"/>
      <c:spPr>
        <a:solidFill>
          <a:schemeClr val="lt1">
            <a:alpha val="78000"/>
          </a:schemeClr>
        </a:solidFill>
        <a:ln>
          <a:noFill/>
        </a:ln>
        <a:effectLst/>
      </c:spPr>
      <c:txPr>
        <a:bodyPr rot="0" spcFirstLastPara="1" vertOverflow="ellipsis" vert="horz" wrap="square" anchor="ctr" anchorCtr="1"/>
        <a:lstStyle/>
        <a:p>
          <a:pPr>
            <a:defRPr sz="1100" b="0" i="0" u="none" strike="noStrike" kern="1200" baseline="0">
              <a:solidFill>
                <a:schemeClr val="dk1">
                  <a:lumMod val="65000"/>
                  <a:lumOff val="35000"/>
                </a:schemeClr>
              </a:solidFill>
              <a:latin typeface="+mn-lt"/>
              <a:ea typeface="+mn-ea"/>
              <a:cs typeface="+mn-cs"/>
            </a:defRPr>
          </a:pPr>
          <a:endParaRPr lang="he-IL"/>
        </a:p>
      </c:txPr>
    </c:legend>
    <c:plotVisOnly val="1"/>
    <c:dispBlanksAs val="gap"/>
    <c:showDLblsOverMax val="0"/>
  </c:chart>
  <c:spPr>
    <a:gradFill flip="none" rotWithShape="1">
      <a:gsLst>
        <a:gs pos="0">
          <a:schemeClr val="accent3">
            <a:lumMod val="5000"/>
            <a:lumOff val="95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lin ang="5400000" scaled="1"/>
      <a:tileRect/>
    </a:gradFill>
    <a:ln w="9525" cap="flat" cmpd="sng" algn="ctr">
      <a:solidFill>
        <a:schemeClr val="dk1">
          <a:lumMod val="15000"/>
          <a:lumOff val="85000"/>
        </a:schemeClr>
      </a:solidFill>
      <a:round/>
    </a:ln>
    <a:effectLst/>
  </c:spPr>
  <c:txPr>
    <a:bodyPr/>
    <a:lstStyle/>
    <a:p>
      <a:pPr>
        <a:defRPr/>
      </a:pPr>
      <a:endParaRPr lang="he-IL"/>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e-IL" sz="1600" b="1"/>
              <a:t>שפ"ע</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e-IL"/>
        </a:p>
      </c:txPr>
    </c:title>
    <c:autoTitleDeleted val="0"/>
    <c:view3D>
      <c:rotX val="30"/>
      <c:rotY val="36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2136585229351007E-2"/>
          <c:y val="0.11546108127497817"/>
          <c:w val="0.97623939892425193"/>
          <c:h val="0.73086465645835419"/>
        </c:manualLayout>
      </c:layout>
      <c:pie3DChart>
        <c:varyColors val="1"/>
        <c:ser>
          <c:idx val="0"/>
          <c:order val="0"/>
          <c:tx>
            <c:strRef>
              <c:f>'גרפים 2023'!$A$9</c:f>
              <c:strCache>
                <c:ptCount val="1"/>
                <c:pt idx="0">
                  <c:v>שפ"ע</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100F-45A7-9644-F6859773CD9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100F-45A7-9644-F6859773CD9E}"/>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100F-45A7-9644-F6859773CD9E}"/>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100F-45A7-9644-F6859773CD9E}"/>
              </c:ext>
            </c:extLst>
          </c:dPt>
          <c:dLbls>
            <c:dLbl>
              <c:idx val="0"/>
              <c:layout>
                <c:manualLayout>
                  <c:x val="-0.24008826469944458"/>
                  <c:y val="0.10009056127798581"/>
                </c:manualLayout>
              </c:layout>
              <c:tx>
                <c:rich>
                  <a:bodyPr/>
                  <a:lstStyle/>
                  <a:p>
                    <a:fld id="{3798FFEA-E17D-4D30-8E72-FA7AC1C25835}" type="CATEGORYNAME">
                      <a:rPr lang="he-IL"/>
                      <a:pPr/>
                      <a:t>[שם קטגוריה]</a:t>
                    </a:fld>
                    <a:r>
                      <a:rPr lang="he-IL" baseline="0"/>
                      <a:t> </a:t>
                    </a:r>
                  </a:p>
                  <a:p>
                    <a:r>
                      <a:rPr lang="he-IL" baseline="0"/>
                      <a:t>20%=1</a:t>
                    </a:r>
                  </a:p>
                </c:rich>
              </c:tx>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22762314365099554"/>
                      <c:h val="0.16157032945354113"/>
                    </c:manualLayout>
                  </c15:layout>
                  <c15:dlblFieldTable/>
                  <c15:showDataLabelsRange val="0"/>
                </c:ext>
                <c:ext xmlns:c16="http://schemas.microsoft.com/office/drawing/2014/chart" uri="{C3380CC4-5D6E-409C-BE32-E72D297353CC}">
                  <c16:uniqueId val="{00000001-100F-45A7-9644-F6859773CD9E}"/>
                </c:ext>
              </c:extLst>
            </c:dLbl>
            <c:dLbl>
              <c:idx val="1"/>
              <c:delete val="1"/>
              <c:extLst>
                <c:ext xmlns:c15="http://schemas.microsoft.com/office/drawing/2012/chart" uri="{CE6537A1-D6FC-4f65-9D91-7224C49458BB}"/>
                <c:ext xmlns:c16="http://schemas.microsoft.com/office/drawing/2014/chart" uri="{C3380CC4-5D6E-409C-BE32-E72D297353CC}">
                  <c16:uniqueId val="{00000003-100F-45A7-9644-F6859773CD9E}"/>
                </c:ext>
              </c:extLst>
            </c:dLbl>
            <c:dLbl>
              <c:idx val="2"/>
              <c:tx>
                <c:rich>
                  <a:bodyPr/>
                  <a:lstStyle/>
                  <a:p>
                    <a:fld id="{887BBDFC-232A-4EE9-BE01-B3E890D4E080}" type="CATEGORYNAME">
                      <a:rPr lang="he-IL"/>
                      <a:pPr/>
                      <a:t>[שם קטגוריה]</a:t>
                    </a:fld>
                    <a:endParaRPr lang="he-IL"/>
                  </a:p>
                  <a:p>
                    <a:r>
                      <a:rPr lang="he-IL" baseline="0"/>
                      <a:t>80%=4</a:t>
                    </a:r>
                  </a:p>
                </c:rich>
              </c:tx>
              <c:dLblPos val="ctr"/>
              <c:showLegendKey val="0"/>
              <c:showVal val="1"/>
              <c:showCatName val="1"/>
              <c:showSerName val="0"/>
              <c:showPercent val="1"/>
              <c:showBubbleSize val="0"/>
              <c:separator> =</c:separator>
              <c:extLst>
                <c:ext xmlns:c15="http://schemas.microsoft.com/office/drawing/2012/chart" uri="{CE6537A1-D6FC-4f65-9D91-7224C49458BB}">
                  <c15:layout>
                    <c:manualLayout>
                      <c:w val="0.3378159811165603"/>
                      <c:h val="0.21148155454724793"/>
                    </c:manualLayout>
                  </c15:layout>
                  <c15:dlblFieldTable/>
                  <c15:showDataLabelsRange val="0"/>
                </c:ext>
                <c:ext xmlns:c16="http://schemas.microsoft.com/office/drawing/2014/chart" uri="{C3380CC4-5D6E-409C-BE32-E72D297353CC}">
                  <c16:uniqueId val="{00000005-100F-45A7-9644-F6859773CD9E}"/>
                </c:ext>
              </c:extLst>
            </c:dLbl>
            <c:dLbl>
              <c:idx val="3"/>
              <c:delete val="1"/>
              <c:extLst>
                <c:ext xmlns:c15="http://schemas.microsoft.com/office/drawing/2012/chart" uri="{CE6537A1-D6FC-4f65-9D91-7224C49458BB}"/>
                <c:ext xmlns:c16="http://schemas.microsoft.com/office/drawing/2014/chart" uri="{C3380CC4-5D6E-409C-BE32-E72D297353CC}">
                  <c16:uniqueId val="{00000007-100F-45A7-9644-F6859773CD9E}"/>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he-IL"/>
              </a:p>
            </c:txPr>
            <c:dLblPos val="ctr"/>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'גרפים 2023'!$B$3:$E$3</c:f>
              <c:strCache>
                <c:ptCount val="4"/>
                <c:pt idx="0">
                  <c:v>מוצדק</c:v>
                </c:pt>
                <c:pt idx="1">
                  <c:v>מוצדק חלקית</c:v>
                </c:pt>
                <c:pt idx="2">
                  <c:v>לא מוצדק</c:v>
                </c:pt>
                <c:pt idx="3">
                  <c:v>לא רלוונטי</c:v>
                </c:pt>
              </c:strCache>
            </c:strRef>
          </c:cat>
          <c:val>
            <c:numRef>
              <c:f>'גרפים 2023'!$B$9:$E$9</c:f>
              <c:numCache>
                <c:formatCode>General</c:formatCode>
                <c:ptCount val="4"/>
                <c:pt idx="0">
                  <c:v>1</c:v>
                </c:pt>
                <c:pt idx="1">
                  <c:v>0</c:v>
                </c:pt>
                <c:pt idx="2">
                  <c:v>4</c:v>
                </c:pt>
                <c:pt idx="3">
                  <c:v>0</c:v>
                </c:pt>
              </c:numCache>
            </c:numRef>
          </c:val>
          <c:extLst>
            <c:ext xmlns:c16="http://schemas.microsoft.com/office/drawing/2014/chart" uri="{C3380CC4-5D6E-409C-BE32-E72D297353CC}">
              <c16:uniqueId val="{00000008-100F-45A7-9644-F6859773CD9E}"/>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2.8788221004737796E-2"/>
          <c:y val="0.8114490835704361"/>
          <c:w val="0.93426117106366879"/>
          <c:h val="0.16334083239595049"/>
        </c:manualLayout>
      </c:layout>
      <c:overlay val="0"/>
      <c:spPr>
        <a:noFill/>
        <a:ln>
          <a:noFill/>
        </a:ln>
        <a:effectLst/>
      </c:spPr>
      <c:txPr>
        <a:bodyPr rot="0" spcFirstLastPara="1" vertOverflow="ellipsis" vert="horz" wrap="square" anchor="ctr" anchorCtr="1"/>
        <a:lstStyle/>
        <a:p>
          <a:pPr rtl="0">
            <a:defRPr sz="1300" b="0" i="0" u="none" strike="noStrike" kern="1200" baseline="0">
              <a:solidFill>
                <a:schemeClr val="tx1">
                  <a:lumMod val="65000"/>
                  <a:lumOff val="35000"/>
                </a:schemeClr>
              </a:solidFill>
              <a:latin typeface="+mn-lt"/>
              <a:ea typeface="+mn-ea"/>
              <a:cs typeface="+mn-cs"/>
            </a:defRPr>
          </a:pPr>
          <a:endParaRPr lang="he-IL"/>
        </a:p>
      </c:txPr>
    </c:legend>
    <c:plotVisOnly val="1"/>
    <c:dispBlanksAs val="gap"/>
    <c:showDLblsOverMax val="0"/>
  </c:chart>
  <c:spPr>
    <a:gradFill flip="none" rotWithShape="1">
      <a:gsLst>
        <a:gs pos="0">
          <a:schemeClr val="accent3">
            <a:lumMod val="5000"/>
            <a:lumOff val="95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lin ang="5400000" scaled="1"/>
      <a:tileRect/>
    </a:gradFill>
    <a:ln w="9525" cap="flat" cmpd="sng" algn="ctr">
      <a:solidFill>
        <a:schemeClr val="tx1">
          <a:lumMod val="15000"/>
          <a:lumOff val="85000"/>
        </a:schemeClr>
      </a:solidFill>
      <a:round/>
    </a:ln>
    <a:effectLst/>
  </c:spPr>
  <c:txPr>
    <a:bodyPr/>
    <a:lstStyle/>
    <a:p>
      <a:pPr>
        <a:defRPr/>
      </a:pPr>
      <a:endParaRPr lang="he-I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141799582744484E-2"/>
          <c:y val="0.20404457194788636"/>
          <c:w val="0.8135777044963397"/>
          <c:h val="0.73789605756644761"/>
        </c:manualLayout>
      </c:layout>
      <c:doughnutChart>
        <c:varyColors val="1"/>
        <c:dLbls>
          <c:showLegendKey val="0"/>
          <c:showVal val="0"/>
          <c:showCatName val="0"/>
          <c:showSerName val="0"/>
          <c:showPercent val="1"/>
          <c:showBubbleSize val="0"/>
          <c:showLeaderLines val="0"/>
        </c:dLbls>
        <c:firstSliceAng val="360"/>
        <c:holeSize val="50"/>
      </c:doughnutChart>
      <c:spPr>
        <a:noFill/>
        <a:ln>
          <a:noFill/>
        </a:ln>
        <a:effectLst/>
      </c:spPr>
    </c:plotArea>
    <c:legend>
      <c:legendPos val="t"/>
      <c:layout>
        <c:manualLayout>
          <c:xMode val="edge"/>
          <c:yMode val="edge"/>
          <c:x val="9.4199137704188002E-2"/>
          <c:y val="1.8433179723502304E-2"/>
          <c:w val="0.83216700740170979"/>
          <c:h val="0.15092274755978083"/>
        </c:manualLayout>
      </c:layout>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he-IL"/>
        </a:p>
      </c:txPr>
    </c:legend>
    <c:plotVisOnly val="1"/>
    <c:dispBlanksAs val="gap"/>
    <c:showDLblsOverMax val="0"/>
  </c:chart>
  <c:spPr>
    <a:solidFill>
      <a:schemeClr val="bg1"/>
    </a:solidFill>
    <a:ln w="9525" cap="flat" cmpd="sng" algn="ctr">
      <a:noFill/>
      <a:round/>
    </a:ln>
    <a:effectLst/>
  </c:spPr>
  <c:txPr>
    <a:bodyPr/>
    <a:lstStyle/>
    <a:p>
      <a:pPr>
        <a:defRPr/>
      </a:pPr>
      <a:endParaRPr lang="he-I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'גרפים 2023'!$B$3</c:f>
              <c:strCache>
                <c:ptCount val="1"/>
                <c:pt idx="0">
                  <c:v>מוצדק</c:v>
                </c:pt>
              </c:strCache>
            </c:strRef>
          </c:tx>
          <c:spPr>
            <a:solidFill>
              <a:schemeClr val="accent1">
                <a:alpha val="85000"/>
              </a:schemeClr>
            </a:solidFill>
            <a:ln w="9525" cap="flat" cmpd="sng" algn="ctr">
              <a:solidFill>
                <a:schemeClr val="lt1">
                  <a:alpha val="50000"/>
                </a:schemeClr>
              </a:solidFill>
              <a:round/>
            </a:ln>
            <a:effectLst/>
          </c:spPr>
          <c:invertIfNegative val="0"/>
          <c:cat>
            <c:strRef>
              <c:f>'גרפים 2023'!$A$4:$A$10</c:f>
              <c:strCache>
                <c:ptCount val="7"/>
                <c:pt idx="0">
                  <c:v>הנדסה</c:v>
                </c:pt>
                <c:pt idx="1">
                  <c:v>חינוך</c:v>
                </c:pt>
                <c:pt idx="2">
                  <c:v>מחלקה משפטית</c:v>
                </c:pt>
                <c:pt idx="3">
                  <c:v>כללי</c:v>
                </c:pt>
                <c:pt idx="4">
                  <c:v>גבייה</c:v>
                </c:pt>
                <c:pt idx="5">
                  <c:v>שפ"ע</c:v>
                </c:pt>
                <c:pt idx="6">
                  <c:v>מוקד עירוני</c:v>
                </c:pt>
              </c:strCache>
            </c:strRef>
          </c:cat>
          <c:val>
            <c:numRef>
              <c:f>'גרפים 2023'!$B$4:$B$10</c:f>
              <c:numCache>
                <c:formatCode>General</c:formatCode>
                <c:ptCount val="7"/>
                <c:pt idx="0">
                  <c:v>0</c:v>
                </c:pt>
                <c:pt idx="1">
                  <c:v>2</c:v>
                </c:pt>
                <c:pt idx="2">
                  <c:v>0</c:v>
                </c:pt>
                <c:pt idx="3">
                  <c:v>1</c:v>
                </c:pt>
                <c:pt idx="4">
                  <c:v>2</c:v>
                </c:pt>
                <c:pt idx="5">
                  <c:v>1</c:v>
                </c:pt>
                <c:pt idx="6">
                  <c:v>0</c:v>
                </c:pt>
              </c:numCache>
            </c:numRef>
          </c:val>
          <c:extLst>
            <c:ext xmlns:c16="http://schemas.microsoft.com/office/drawing/2014/chart" uri="{C3380CC4-5D6E-409C-BE32-E72D297353CC}">
              <c16:uniqueId val="{00000000-3F5E-49B6-850A-9696162AF120}"/>
            </c:ext>
          </c:extLst>
        </c:ser>
        <c:ser>
          <c:idx val="1"/>
          <c:order val="1"/>
          <c:tx>
            <c:strRef>
              <c:f>'גרפים 2023'!$C$3</c:f>
              <c:strCache>
                <c:ptCount val="1"/>
                <c:pt idx="0">
                  <c:v>מוצדק חלקית</c:v>
                </c:pt>
              </c:strCache>
            </c:strRef>
          </c:tx>
          <c:spPr>
            <a:solidFill>
              <a:schemeClr val="accent2">
                <a:alpha val="85000"/>
              </a:schemeClr>
            </a:solidFill>
            <a:ln w="9525" cap="flat" cmpd="sng" algn="ctr">
              <a:solidFill>
                <a:schemeClr val="lt1">
                  <a:alpha val="50000"/>
                </a:schemeClr>
              </a:solidFill>
              <a:round/>
            </a:ln>
            <a:effectLst/>
          </c:spPr>
          <c:invertIfNegative val="0"/>
          <c:cat>
            <c:strRef>
              <c:f>'גרפים 2023'!$A$4:$A$10</c:f>
              <c:strCache>
                <c:ptCount val="7"/>
                <c:pt idx="0">
                  <c:v>הנדסה</c:v>
                </c:pt>
                <c:pt idx="1">
                  <c:v>חינוך</c:v>
                </c:pt>
                <c:pt idx="2">
                  <c:v>מחלקה משפטית</c:v>
                </c:pt>
                <c:pt idx="3">
                  <c:v>כללי</c:v>
                </c:pt>
                <c:pt idx="4">
                  <c:v>גבייה</c:v>
                </c:pt>
                <c:pt idx="5">
                  <c:v>שפ"ע</c:v>
                </c:pt>
                <c:pt idx="6">
                  <c:v>מוקד עירוני</c:v>
                </c:pt>
              </c:strCache>
            </c:strRef>
          </c:cat>
          <c:val>
            <c:numRef>
              <c:f>'גרפים 2023'!$C$4:$C$10</c:f>
              <c:numCache>
                <c:formatCode>General</c:formatCode>
                <c:ptCount val="7"/>
                <c:pt idx="0">
                  <c:v>0</c:v>
                </c:pt>
                <c:pt idx="1">
                  <c:v>1</c:v>
                </c:pt>
                <c:pt idx="2">
                  <c:v>0</c:v>
                </c:pt>
                <c:pt idx="3">
                  <c:v>1</c:v>
                </c:pt>
                <c:pt idx="4">
                  <c:v>0</c:v>
                </c:pt>
                <c:pt idx="5">
                  <c:v>0</c:v>
                </c:pt>
                <c:pt idx="6">
                  <c:v>0</c:v>
                </c:pt>
              </c:numCache>
            </c:numRef>
          </c:val>
          <c:extLst>
            <c:ext xmlns:c16="http://schemas.microsoft.com/office/drawing/2014/chart" uri="{C3380CC4-5D6E-409C-BE32-E72D297353CC}">
              <c16:uniqueId val="{00000001-3F5E-49B6-850A-9696162AF120}"/>
            </c:ext>
          </c:extLst>
        </c:ser>
        <c:ser>
          <c:idx val="2"/>
          <c:order val="2"/>
          <c:tx>
            <c:strRef>
              <c:f>'גרפים 2023'!$D$3</c:f>
              <c:strCache>
                <c:ptCount val="1"/>
                <c:pt idx="0">
                  <c:v>לא מוצדק</c:v>
                </c:pt>
              </c:strCache>
            </c:strRef>
          </c:tx>
          <c:spPr>
            <a:solidFill>
              <a:schemeClr val="accent3">
                <a:alpha val="85000"/>
              </a:schemeClr>
            </a:solidFill>
            <a:ln w="9525" cap="flat" cmpd="sng" algn="ctr">
              <a:solidFill>
                <a:schemeClr val="lt1">
                  <a:alpha val="50000"/>
                </a:schemeClr>
              </a:solidFill>
              <a:round/>
            </a:ln>
            <a:effectLst/>
          </c:spPr>
          <c:invertIfNegative val="0"/>
          <c:cat>
            <c:strRef>
              <c:f>'גרפים 2023'!$A$4:$A$10</c:f>
              <c:strCache>
                <c:ptCount val="7"/>
                <c:pt idx="0">
                  <c:v>הנדסה</c:v>
                </c:pt>
                <c:pt idx="1">
                  <c:v>חינוך</c:v>
                </c:pt>
                <c:pt idx="2">
                  <c:v>מחלקה משפטית</c:v>
                </c:pt>
                <c:pt idx="3">
                  <c:v>כללי</c:v>
                </c:pt>
                <c:pt idx="4">
                  <c:v>גבייה</c:v>
                </c:pt>
                <c:pt idx="5">
                  <c:v>שפ"ע</c:v>
                </c:pt>
                <c:pt idx="6">
                  <c:v>מוקד עירוני</c:v>
                </c:pt>
              </c:strCache>
            </c:strRef>
          </c:cat>
          <c:val>
            <c:numRef>
              <c:f>'גרפים 2023'!$D$4:$D$10</c:f>
              <c:numCache>
                <c:formatCode>General</c:formatCode>
                <c:ptCount val="7"/>
                <c:pt idx="0">
                  <c:v>2</c:v>
                </c:pt>
                <c:pt idx="1">
                  <c:v>1</c:v>
                </c:pt>
                <c:pt idx="2">
                  <c:v>1</c:v>
                </c:pt>
                <c:pt idx="3">
                  <c:v>2</c:v>
                </c:pt>
                <c:pt idx="4">
                  <c:v>6</c:v>
                </c:pt>
                <c:pt idx="5">
                  <c:v>4</c:v>
                </c:pt>
                <c:pt idx="6">
                  <c:v>1</c:v>
                </c:pt>
              </c:numCache>
            </c:numRef>
          </c:val>
          <c:extLst>
            <c:ext xmlns:c16="http://schemas.microsoft.com/office/drawing/2014/chart" uri="{C3380CC4-5D6E-409C-BE32-E72D297353CC}">
              <c16:uniqueId val="{00000002-3F5E-49B6-850A-9696162AF120}"/>
            </c:ext>
          </c:extLst>
        </c:ser>
        <c:ser>
          <c:idx val="3"/>
          <c:order val="3"/>
          <c:tx>
            <c:strRef>
              <c:f>'גרפים 2023'!$E$3</c:f>
              <c:strCache>
                <c:ptCount val="1"/>
                <c:pt idx="0">
                  <c:v>לא רלוונטי</c:v>
                </c:pt>
              </c:strCache>
            </c:strRef>
          </c:tx>
          <c:spPr>
            <a:solidFill>
              <a:schemeClr val="accent4">
                <a:alpha val="85000"/>
              </a:schemeClr>
            </a:solidFill>
            <a:ln w="9525" cap="flat" cmpd="sng" algn="ctr">
              <a:solidFill>
                <a:schemeClr val="lt1">
                  <a:alpha val="50000"/>
                </a:schemeClr>
              </a:solidFill>
              <a:round/>
            </a:ln>
            <a:effectLst/>
          </c:spPr>
          <c:invertIfNegative val="0"/>
          <c:cat>
            <c:strRef>
              <c:f>'גרפים 2023'!$A$4:$A$10</c:f>
              <c:strCache>
                <c:ptCount val="7"/>
                <c:pt idx="0">
                  <c:v>הנדסה</c:v>
                </c:pt>
                <c:pt idx="1">
                  <c:v>חינוך</c:v>
                </c:pt>
                <c:pt idx="2">
                  <c:v>מחלקה משפטית</c:v>
                </c:pt>
                <c:pt idx="3">
                  <c:v>כללי</c:v>
                </c:pt>
                <c:pt idx="4">
                  <c:v>גבייה</c:v>
                </c:pt>
                <c:pt idx="5">
                  <c:v>שפ"ע</c:v>
                </c:pt>
                <c:pt idx="6">
                  <c:v>מוקד עירוני</c:v>
                </c:pt>
              </c:strCache>
            </c:strRef>
          </c:cat>
          <c:val>
            <c:numRef>
              <c:f>'גרפים 2023'!$E$4:$E$10</c:f>
              <c:numCache>
                <c:formatCode>General</c:formatCode>
                <c:ptCount val="7"/>
                <c:pt idx="0">
                  <c:v>0</c:v>
                </c:pt>
                <c:pt idx="1">
                  <c:v>0</c:v>
                </c:pt>
                <c:pt idx="2">
                  <c:v>0</c:v>
                </c:pt>
                <c:pt idx="3">
                  <c:v>2</c:v>
                </c:pt>
                <c:pt idx="4">
                  <c:v>0</c:v>
                </c:pt>
                <c:pt idx="5">
                  <c:v>0</c:v>
                </c:pt>
                <c:pt idx="6">
                  <c:v>2</c:v>
                </c:pt>
              </c:numCache>
            </c:numRef>
          </c:val>
          <c:extLst>
            <c:ext xmlns:c16="http://schemas.microsoft.com/office/drawing/2014/chart" uri="{C3380CC4-5D6E-409C-BE32-E72D297353CC}">
              <c16:uniqueId val="{00000003-3F5E-49B6-850A-9696162AF120}"/>
            </c:ext>
          </c:extLst>
        </c:ser>
        <c:dLbls>
          <c:showLegendKey val="0"/>
          <c:showVal val="0"/>
          <c:showCatName val="0"/>
          <c:showSerName val="0"/>
          <c:showPercent val="0"/>
          <c:showBubbleSize val="0"/>
        </c:dLbls>
        <c:gapWidth val="65"/>
        <c:axId val="839752975"/>
        <c:axId val="839738831"/>
      </c:barChart>
      <c:catAx>
        <c:axId val="839752975"/>
        <c:scaling>
          <c:orientation val="maxMin"/>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100" b="0" i="0" u="none" strike="noStrike" kern="1200" cap="all" baseline="0">
                <a:solidFill>
                  <a:schemeClr val="dk1">
                    <a:lumMod val="75000"/>
                    <a:lumOff val="25000"/>
                  </a:schemeClr>
                </a:solidFill>
                <a:latin typeface="+mn-lt"/>
                <a:ea typeface="+mn-ea"/>
                <a:cs typeface="+mn-cs"/>
              </a:defRPr>
            </a:pPr>
            <a:endParaRPr lang="he-IL"/>
          </a:p>
        </c:txPr>
        <c:crossAx val="839738831"/>
        <c:crosses val="autoZero"/>
        <c:auto val="1"/>
        <c:lblAlgn val="ctr"/>
        <c:lblOffset val="100"/>
        <c:noMultiLvlLbl val="0"/>
      </c:catAx>
      <c:valAx>
        <c:axId val="839738831"/>
        <c:scaling>
          <c:orientation val="minMax"/>
        </c:scaling>
        <c:delete val="1"/>
        <c:axPos val="r"/>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5400000" spcFirstLastPara="1" vertOverflow="ellipsis" vert="horz" wrap="square" anchor="ctr" anchorCtr="1"/>
              <a:lstStyle/>
              <a:p>
                <a:pPr>
                  <a:defRPr sz="1100" b="0" i="0" u="none" strike="noStrike" kern="1200" baseline="0">
                    <a:solidFill>
                      <a:schemeClr val="dk1">
                        <a:lumMod val="75000"/>
                        <a:lumOff val="25000"/>
                      </a:schemeClr>
                    </a:solidFill>
                    <a:latin typeface="+mn-lt"/>
                    <a:ea typeface="+mn-ea"/>
                    <a:cs typeface="+mn-cs"/>
                  </a:defRPr>
                </a:pPr>
                <a:r>
                  <a:rPr lang="he-IL" sz="1100" b="0"/>
                  <a:t>כמות תלונות</a:t>
                </a:r>
              </a:p>
            </c:rich>
          </c:tx>
          <c:layout>
            <c:manualLayout>
              <c:xMode val="edge"/>
              <c:yMode val="edge"/>
              <c:x val="0.94354673138960454"/>
              <c:y val="0.28623507516105945"/>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dk1">
                      <a:lumMod val="75000"/>
                      <a:lumOff val="25000"/>
                    </a:schemeClr>
                  </a:solidFill>
                  <a:latin typeface="+mn-lt"/>
                  <a:ea typeface="+mn-ea"/>
                  <a:cs typeface="+mn-cs"/>
                </a:defRPr>
              </a:pPr>
              <a:endParaRPr lang="he-IL"/>
            </a:p>
          </c:txPr>
        </c:title>
        <c:numFmt formatCode="General" sourceLinked="1"/>
        <c:majorTickMark val="none"/>
        <c:minorTickMark val="none"/>
        <c:tickLblPos val="nextTo"/>
        <c:crossAx val="839752975"/>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300" b="0" i="0" u="none" strike="noStrike" kern="1200" baseline="0">
              <a:solidFill>
                <a:schemeClr val="dk1">
                  <a:lumMod val="75000"/>
                  <a:lumOff val="25000"/>
                </a:schemeClr>
              </a:solidFill>
              <a:latin typeface="+mn-lt"/>
              <a:ea typeface="+mn-ea"/>
              <a:cs typeface="+mn-cs"/>
            </a:defRPr>
          </a:pPr>
          <a:endParaRPr lang="he-IL"/>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he-I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he-IL">
                <a:solidFill>
                  <a:sysClr val="windowText" lastClr="000000"/>
                </a:solidFill>
              </a:rPr>
              <a:t>הנדסה</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he-IL"/>
        </a:p>
      </c:txPr>
    </c:title>
    <c:autoTitleDeleted val="0"/>
    <c:view3D>
      <c:rotX val="30"/>
      <c:rotY val="36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3230111651962939E-2"/>
          <c:y val="0.19186966862264992"/>
          <c:w val="0.91207909720808056"/>
          <c:h val="0.52648744283175897"/>
        </c:manualLayout>
      </c:layout>
      <c:pie3DChart>
        <c:varyColors val="1"/>
        <c:ser>
          <c:idx val="0"/>
          <c:order val="0"/>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1-4243-456E-8274-69BA00370153}"/>
              </c:ext>
            </c:extLst>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3-4243-456E-8274-69BA00370153}"/>
              </c:ext>
            </c:extLst>
          </c:dPt>
          <c:dPt>
            <c:idx val="2"/>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extLst>
              <c:ext xmlns:c16="http://schemas.microsoft.com/office/drawing/2014/chart" uri="{C3380CC4-5D6E-409C-BE32-E72D297353CC}">
                <c16:uniqueId val="{00000005-4243-456E-8274-69BA00370153}"/>
              </c:ext>
            </c:extLst>
          </c:dPt>
          <c:dPt>
            <c:idx val="3"/>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7-4243-456E-8274-69BA00370153}"/>
              </c:ext>
            </c:extLst>
          </c:dPt>
          <c:dLbls>
            <c:dLbl>
              <c:idx val="2"/>
              <c:layout>
                <c:manualLayout>
                  <c:x val="-1.5677191222969806E-2"/>
                  <c:y val="-0.39546572909119665"/>
                </c:manualLayout>
              </c:layout>
              <c:tx>
                <c:rich>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fld id="{6BC78026-1590-4FD9-A4B3-6130D0EA9193}" type="CATEGORYNAME">
                      <a:rPr lang="he-IL" sz="1100" b="1">
                        <a:solidFill>
                          <a:schemeClr val="bg1"/>
                        </a:solidFill>
                      </a:rPr>
                      <a:pPr>
                        <a:defRPr sz="1100" b="1">
                          <a:solidFill>
                            <a:schemeClr val="bg1"/>
                          </a:solidFill>
                        </a:defRPr>
                      </a:pPr>
                      <a:t>[שם קטגוריה]</a:t>
                    </a:fld>
                    <a:endParaRPr lang="he-IL" sz="1100" b="1" baseline="0">
                      <a:solidFill>
                        <a:schemeClr val="bg1"/>
                      </a:solidFill>
                    </a:endParaRPr>
                  </a:p>
                  <a:p>
                    <a:pPr>
                      <a:defRPr sz="1100" b="1">
                        <a:solidFill>
                          <a:schemeClr val="bg1"/>
                        </a:solidFill>
                      </a:defRPr>
                    </a:pPr>
                    <a:r>
                      <a:rPr lang="he-IL" sz="1100" b="1" baseline="0">
                        <a:solidFill>
                          <a:schemeClr val="bg1"/>
                        </a:solidFill>
                      </a:rPr>
                      <a:t>100%=2</a:t>
                    </a:r>
                  </a:p>
                </c:rich>
              </c:tx>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he-IL"/>
                </a:p>
              </c:txPr>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2927203823659677"/>
                      <c:h val="0.26162299109270409"/>
                    </c:manualLayout>
                  </c15:layout>
                  <c15:dlblFieldTable/>
                  <c15:showDataLabelsRange val="0"/>
                </c:ext>
                <c:ext xmlns:c16="http://schemas.microsoft.com/office/drawing/2014/chart" uri="{C3380CC4-5D6E-409C-BE32-E72D297353CC}">
                  <c16:uniqueId val="{00000005-4243-456E-8274-69BA00370153}"/>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2"/>
                    </a:solidFill>
                    <a:latin typeface="+mn-lt"/>
                    <a:ea typeface="+mn-ea"/>
                    <a:cs typeface="+mn-cs"/>
                  </a:defRPr>
                </a:pPr>
                <a:endParaRPr lang="he-IL"/>
              </a:p>
            </c:txPr>
            <c:showLegendKey val="0"/>
            <c:showVal val="0"/>
            <c:showCatName val="0"/>
            <c:showSerName val="0"/>
            <c:showPercent val="0"/>
            <c:showBubbleSize val="0"/>
            <c:extLst>
              <c:ext xmlns:c15="http://schemas.microsoft.com/office/drawing/2012/chart" uri="{CE6537A1-D6FC-4f65-9D91-7224C49458BB}"/>
            </c:extLst>
          </c:dLbls>
          <c:cat>
            <c:strRef>
              <c:f>'גרפים 2023'!$B$3:$E$3</c:f>
              <c:strCache>
                <c:ptCount val="4"/>
                <c:pt idx="0">
                  <c:v>מוצדק</c:v>
                </c:pt>
                <c:pt idx="1">
                  <c:v>מוצדק חלקית</c:v>
                </c:pt>
                <c:pt idx="2">
                  <c:v>לא מוצדק</c:v>
                </c:pt>
                <c:pt idx="3">
                  <c:v>לא רלוונטי</c:v>
                </c:pt>
              </c:strCache>
            </c:strRef>
          </c:cat>
          <c:val>
            <c:numRef>
              <c:f>'גרפים 2023'!$B$4:$E$4</c:f>
              <c:numCache>
                <c:formatCode>General</c:formatCode>
                <c:ptCount val="4"/>
                <c:pt idx="0">
                  <c:v>0</c:v>
                </c:pt>
                <c:pt idx="1">
                  <c:v>0</c:v>
                </c:pt>
                <c:pt idx="2">
                  <c:v>2</c:v>
                </c:pt>
                <c:pt idx="3">
                  <c:v>0</c:v>
                </c:pt>
              </c:numCache>
            </c:numRef>
          </c:val>
          <c:extLst>
            <c:ext xmlns:c16="http://schemas.microsoft.com/office/drawing/2014/chart" uri="{C3380CC4-5D6E-409C-BE32-E72D297353CC}">
              <c16:uniqueId val="{00000008-4243-456E-8274-69BA00370153}"/>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he-IL"/>
        </a:p>
      </c:txPr>
    </c:legend>
    <c:plotVisOnly val="1"/>
    <c:dispBlanksAs val="gap"/>
    <c:showDLblsOverMax val="0"/>
  </c:chart>
  <c:spPr>
    <a:gradFill>
      <a:gsLst>
        <a:gs pos="0">
          <a:schemeClr val="accent3">
            <a:lumMod val="5000"/>
            <a:lumOff val="95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lin ang="5400000" scaled="1"/>
    </a:gradFill>
    <a:ln w="9525" cap="flat" cmpd="sng" algn="ctr">
      <a:solidFill>
        <a:schemeClr val="tx2">
          <a:lumMod val="15000"/>
          <a:lumOff val="85000"/>
        </a:schemeClr>
      </a:solidFill>
      <a:round/>
    </a:ln>
    <a:effectLst/>
  </c:spPr>
  <c:txPr>
    <a:bodyPr/>
    <a:lstStyle/>
    <a:p>
      <a:pPr>
        <a:defRPr/>
      </a:pPr>
      <a:endParaRPr lang="he-I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e-IL" sz="1600" b="1">
                <a:solidFill>
                  <a:sysClr val="windowText" lastClr="000000"/>
                </a:solidFill>
              </a:rPr>
              <a:t>חינוך</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e-IL"/>
        </a:p>
      </c:txPr>
    </c:title>
    <c:autoTitleDeleted val="0"/>
    <c:view3D>
      <c:rotX val="30"/>
      <c:rotY val="36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11280327464905281"/>
          <c:w val="1"/>
          <c:h val="0.6961957581084709"/>
        </c:manualLayout>
      </c:layout>
      <c:pie3DChart>
        <c:varyColors val="1"/>
        <c:ser>
          <c:idx val="1"/>
          <c:order val="0"/>
          <c:explosion val="7"/>
          <c:dPt>
            <c:idx val="0"/>
            <c:bubble3D val="0"/>
            <c:explosion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1-7BE6-4EBB-B264-98963FDC7E0C}"/>
              </c:ext>
            </c:extLst>
          </c:dPt>
          <c:dPt>
            <c:idx val="1"/>
            <c:bubble3D val="0"/>
            <c:explosion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3-7BE6-4EBB-B264-98963FDC7E0C}"/>
              </c:ext>
            </c:extLst>
          </c:dPt>
          <c:dPt>
            <c:idx val="2"/>
            <c:bubble3D val="0"/>
            <c:explosion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5-7BE6-4EBB-B264-98963FDC7E0C}"/>
              </c:ext>
            </c:extLst>
          </c:dPt>
          <c:dPt>
            <c:idx val="3"/>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7BE6-4EBB-B264-98963FDC7E0C}"/>
              </c:ext>
            </c:extLst>
          </c:dPt>
          <c:dLbls>
            <c:dLbl>
              <c:idx val="0"/>
              <c:layout>
                <c:manualLayout>
                  <c:x val="-0.15706485969564718"/>
                  <c:y val="-8.4861796096882922E-2"/>
                </c:manualLayout>
              </c:layout>
              <c:tx>
                <c:rich>
                  <a:bodyPr/>
                  <a:lstStyle/>
                  <a:p>
                    <a:fld id="{A2201495-D17C-428C-BC43-3853B81EBAA9}" type="CATEGORYNAME">
                      <a:rPr lang="he-IL"/>
                      <a:pPr/>
                      <a:t>[שם קטגוריה]</a:t>
                    </a:fld>
                    <a:endParaRPr lang="he-IL" baseline="0"/>
                  </a:p>
                  <a:p>
                    <a:r>
                      <a:rPr lang="he-IL"/>
                      <a:t>50%=2</a:t>
                    </a:r>
                  </a:p>
                </c:rich>
              </c:tx>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24695476057618782"/>
                      <c:h val="0.21598083168142049"/>
                    </c:manualLayout>
                  </c15:layout>
                  <c15:dlblFieldTable/>
                  <c15:showDataLabelsRange val="0"/>
                </c:ext>
                <c:ext xmlns:c16="http://schemas.microsoft.com/office/drawing/2014/chart" uri="{C3380CC4-5D6E-409C-BE32-E72D297353CC}">
                  <c16:uniqueId val="{00000001-7BE6-4EBB-B264-98963FDC7E0C}"/>
                </c:ext>
              </c:extLst>
            </c:dLbl>
            <c:dLbl>
              <c:idx val="1"/>
              <c:layout>
                <c:manualLayout>
                  <c:x val="0.24747369343436085"/>
                  <c:y val="-0.21078175546696215"/>
                </c:manualLayout>
              </c:layout>
              <c:tx>
                <c:rich>
                  <a:bodyPr/>
                  <a:lstStyle/>
                  <a:p>
                    <a:fld id="{68DC5F9E-E4EA-4D39-B69C-844DBC447AA8}" type="CATEGORYNAME">
                      <a:rPr lang="he-IL"/>
                      <a:pPr/>
                      <a:t>[שם קטגוריה]</a:t>
                    </a:fld>
                    <a:endParaRPr lang="he-IL"/>
                  </a:p>
                  <a:p>
                    <a:r>
                      <a:rPr lang="he-IL" baseline="0"/>
                      <a:t>25%=1</a:t>
                    </a:r>
                  </a:p>
                </c:rich>
              </c:tx>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27212970425940852"/>
                      <c:h val="0.28270033504102504"/>
                    </c:manualLayout>
                  </c15:layout>
                  <c15:dlblFieldTable/>
                  <c15:showDataLabelsRange val="0"/>
                </c:ext>
                <c:ext xmlns:c16="http://schemas.microsoft.com/office/drawing/2014/chart" uri="{C3380CC4-5D6E-409C-BE32-E72D297353CC}">
                  <c16:uniqueId val="{00000003-7BE6-4EBB-B264-98963FDC7E0C}"/>
                </c:ext>
              </c:extLst>
            </c:dLbl>
            <c:dLbl>
              <c:idx val="2"/>
              <c:layout>
                <c:manualLayout>
                  <c:x val="0.2097802759175561"/>
                  <c:y val="0.10128864736872174"/>
                </c:manualLayout>
              </c:layout>
              <c:tx>
                <c:rich>
                  <a:bodyPr rot="0" spcFirstLastPara="1" vertOverflow="ellipsis" vert="horz" wrap="square" lIns="38100" tIns="19050" rIns="38100" bIns="19050" anchor="ctr" anchorCtr="1">
                    <a:noAutofit/>
                  </a:bodyPr>
                  <a:lstStyle/>
                  <a:p>
                    <a:pPr>
                      <a:defRPr sz="1100" b="1" i="0" u="none" strike="noStrike" kern="1200" baseline="0">
                        <a:solidFill>
                          <a:schemeClr val="bg1"/>
                        </a:solidFill>
                        <a:latin typeface="+mn-lt"/>
                        <a:ea typeface="+mn-ea"/>
                        <a:cs typeface="+mn-cs"/>
                      </a:defRPr>
                    </a:pPr>
                    <a:fld id="{B0B609E3-D891-4FE2-A40E-35CCEF3D426E}" type="CATEGORYNAME">
                      <a:rPr lang="he-IL" sz="1100" baseline="0"/>
                      <a:pPr>
                        <a:defRPr sz="1100" b="1">
                          <a:solidFill>
                            <a:schemeClr val="bg1"/>
                          </a:solidFill>
                        </a:defRPr>
                      </a:pPr>
                      <a:t>[שם קטגוריה]</a:t>
                    </a:fld>
                    <a:r>
                      <a:rPr lang="he-IL" sz="1100" baseline="0"/>
                      <a:t> </a:t>
                    </a:r>
                  </a:p>
                  <a:p>
                    <a:pPr>
                      <a:defRPr sz="1100" b="1">
                        <a:solidFill>
                          <a:schemeClr val="bg1"/>
                        </a:solidFill>
                      </a:defRPr>
                    </a:pPr>
                    <a:r>
                      <a:rPr lang="he-IL" sz="1100" baseline="0"/>
                      <a:t>25%=1</a:t>
                    </a:r>
                  </a:p>
                </c:rich>
              </c:tx>
              <c:spPr>
                <a:noFill/>
                <a:ln>
                  <a:noFill/>
                </a:ln>
                <a:effectLst>
                  <a:softEdge rad="0"/>
                </a:effectLst>
              </c:spPr>
              <c:txPr>
                <a:bodyPr rot="0" spcFirstLastPara="1" vertOverflow="ellipsis" vert="horz" wrap="square" lIns="38100" tIns="19050" rIns="38100" bIns="19050" anchor="ctr" anchorCtr="1">
                  <a:noAutofit/>
                </a:bodyPr>
                <a:lstStyle/>
                <a:p>
                  <a:pPr>
                    <a:defRPr sz="1100" b="1" i="0" u="none" strike="noStrike" kern="1200" baseline="0">
                      <a:solidFill>
                        <a:schemeClr val="bg1"/>
                      </a:solidFill>
                      <a:latin typeface="+mn-lt"/>
                      <a:ea typeface="+mn-ea"/>
                      <a:cs typeface="+mn-cs"/>
                    </a:defRPr>
                  </a:pPr>
                  <a:endParaRPr lang="he-IL"/>
                </a:p>
              </c:txPr>
              <c:dLblPos val="bestFit"/>
              <c:showLegendKey val="0"/>
              <c:showVal val="1"/>
              <c:showCatName val="1"/>
              <c:showSerName val="0"/>
              <c:showPercent val="1"/>
              <c:showBubbleSize val="0"/>
              <c:separator>=</c:separator>
              <c:extLst>
                <c:ext xmlns:c15="http://schemas.microsoft.com/office/drawing/2012/chart" uri="{CE6537A1-D6FC-4f65-9D91-7224C49458BB}">
                  <c15:layout>
                    <c:manualLayout>
                      <c:w val="0.27382809432285532"/>
                      <c:h val="0.1988426189836966"/>
                    </c:manualLayout>
                  </c15:layout>
                  <c15:dlblFieldTable/>
                  <c15:showDataLabelsRange val="0"/>
                </c:ext>
                <c:ext xmlns:c16="http://schemas.microsoft.com/office/drawing/2014/chart" uri="{C3380CC4-5D6E-409C-BE32-E72D297353CC}">
                  <c16:uniqueId val="{00000005-7BE6-4EBB-B264-98963FDC7E0C}"/>
                </c:ext>
              </c:extLst>
            </c:dLbl>
            <c:dLbl>
              <c:idx val="3"/>
              <c:delete val="1"/>
              <c:extLst>
                <c:ext xmlns:c15="http://schemas.microsoft.com/office/drawing/2012/chart" uri="{CE6537A1-D6FC-4f65-9D91-7224C49458BB}"/>
                <c:ext xmlns:c16="http://schemas.microsoft.com/office/drawing/2014/chart" uri="{C3380CC4-5D6E-409C-BE32-E72D297353CC}">
                  <c16:uniqueId val="{00000007-7BE6-4EBB-B264-98963FDC7E0C}"/>
                </c:ext>
              </c:extLst>
            </c:dLbl>
            <c:spPr>
              <a:noFill/>
              <a:ln>
                <a:noFill/>
              </a:ln>
              <a:effectLst>
                <a:softEdge rad="0"/>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he-IL"/>
              </a:p>
            </c:txPr>
            <c:dLblPos val="bestFit"/>
            <c:showLegendKey val="0"/>
            <c:showVal val="1"/>
            <c:showCatName val="1"/>
            <c:showSerName val="0"/>
            <c:showPercent val="1"/>
            <c:showBubbleSize val="0"/>
            <c:separator>
</c:separator>
            <c:showLeaderLines val="0"/>
            <c:extLst>
              <c:ext xmlns:c15="http://schemas.microsoft.com/office/drawing/2012/chart" uri="{CE6537A1-D6FC-4f65-9D91-7224C49458BB}"/>
            </c:extLst>
          </c:dLbls>
          <c:cat>
            <c:strRef>
              <c:f>'גרפים 2023'!$B$3:$E$3</c:f>
              <c:strCache>
                <c:ptCount val="4"/>
                <c:pt idx="0">
                  <c:v>מוצדק</c:v>
                </c:pt>
                <c:pt idx="1">
                  <c:v>מוצדק חלקית</c:v>
                </c:pt>
                <c:pt idx="2">
                  <c:v>לא מוצדק</c:v>
                </c:pt>
                <c:pt idx="3">
                  <c:v>לא רלוונטי</c:v>
                </c:pt>
              </c:strCache>
            </c:strRef>
          </c:cat>
          <c:val>
            <c:numRef>
              <c:f>'גרפים 2023'!$B$5:$E$5</c:f>
              <c:numCache>
                <c:formatCode>General</c:formatCode>
                <c:ptCount val="4"/>
                <c:pt idx="0">
                  <c:v>2</c:v>
                </c:pt>
                <c:pt idx="1">
                  <c:v>1</c:v>
                </c:pt>
                <c:pt idx="2">
                  <c:v>1</c:v>
                </c:pt>
                <c:pt idx="3">
                  <c:v>0</c:v>
                </c:pt>
              </c:numCache>
            </c:numRef>
          </c:val>
          <c:extLst>
            <c:ext xmlns:c16="http://schemas.microsoft.com/office/drawing/2014/chart" uri="{C3380CC4-5D6E-409C-BE32-E72D297353CC}">
              <c16:uniqueId val="{00000008-7BE6-4EBB-B264-98963FDC7E0C}"/>
            </c:ext>
          </c:extLst>
        </c:ser>
        <c:dLbls>
          <c:showLegendKey val="0"/>
          <c:showVal val="0"/>
          <c:showCatName val="0"/>
          <c:showSerName val="0"/>
          <c:showPercent val="0"/>
          <c:showBubbleSize val="0"/>
          <c:showLeaderLines val="0"/>
        </c:dLbls>
      </c:pie3DChart>
      <c:spPr>
        <a:noFill/>
        <a:ln>
          <a:noFill/>
        </a:ln>
        <a:effectLst/>
      </c:spPr>
    </c:plotArea>
    <c:legend>
      <c:legendPos val="b"/>
      <c:layout>
        <c:manualLayout>
          <c:xMode val="edge"/>
          <c:yMode val="edge"/>
          <c:x val="5.082093320499266E-2"/>
          <c:y val="0.77255821745686049"/>
          <c:w val="0.9217963486027172"/>
          <c:h val="0.19966397817294118"/>
        </c:manualLayout>
      </c:layout>
      <c:overlay val="0"/>
      <c:spPr>
        <a:noFill/>
        <a:ln>
          <a:noFill/>
        </a:ln>
        <a:effectLst/>
      </c:spPr>
      <c:txPr>
        <a:bodyPr rot="0" spcFirstLastPara="1" vertOverflow="ellipsis" vert="horz" wrap="square" anchor="ctr" anchorCtr="1"/>
        <a:lstStyle/>
        <a:p>
          <a:pPr rtl="0">
            <a:defRPr sz="1100" b="0" i="0" u="none" strike="noStrike" kern="1200" baseline="0">
              <a:solidFill>
                <a:sysClr val="windowText" lastClr="000000"/>
              </a:solidFill>
              <a:latin typeface="+mn-lt"/>
              <a:ea typeface="+mn-ea"/>
              <a:cs typeface="+mn-cs"/>
            </a:defRPr>
          </a:pPr>
          <a:endParaRPr lang="he-IL"/>
        </a:p>
      </c:txPr>
    </c:legend>
    <c:plotVisOnly val="1"/>
    <c:dispBlanksAs val="gap"/>
    <c:showDLblsOverMax val="0"/>
  </c:chart>
  <c:spPr>
    <a:gradFill>
      <a:gsLst>
        <a:gs pos="0">
          <a:schemeClr val="accent3">
            <a:lumMod val="5000"/>
            <a:lumOff val="95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lin ang="5400000" scaled="1"/>
    </a:gradFill>
    <a:ln w="9525" cap="flat" cmpd="sng" algn="ctr">
      <a:solidFill>
        <a:schemeClr val="tx1">
          <a:lumMod val="15000"/>
          <a:lumOff val="85000"/>
        </a:schemeClr>
      </a:solidFill>
      <a:round/>
    </a:ln>
    <a:effectLst/>
  </c:spPr>
  <c:txPr>
    <a:bodyPr/>
    <a:lstStyle/>
    <a:p>
      <a:pPr>
        <a:defRPr/>
      </a:pPr>
      <a:endParaRPr lang="he-I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0" baseline="0">
              <a:solidFill>
                <a:schemeClr val="tx1">
                  <a:lumMod val="65000"/>
                  <a:lumOff val="35000"/>
                </a:schemeClr>
              </a:solidFill>
              <a:latin typeface="+mn-lt"/>
              <a:ea typeface="+mn-ea"/>
              <a:cs typeface="+mn-cs"/>
            </a:defRPr>
          </a:pPr>
          <a:endParaRPr lang="he-IL"/>
        </a:p>
      </c:txPr>
    </c:title>
    <c:autoTitleDeleted val="0"/>
    <c:view3D>
      <c:rotX val="30"/>
      <c:rotY val="36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9365159888651424E-3"/>
          <c:y val="0.21848279381743949"/>
          <c:w val="0.93612131062935788"/>
          <c:h val="0.5562357069197944"/>
        </c:manualLayout>
      </c:layout>
      <c:pie3DChart>
        <c:varyColors val="1"/>
        <c:ser>
          <c:idx val="0"/>
          <c:order val="0"/>
          <c:tx>
            <c:strRef>
              <c:f>'גרפים 2023'!$A$10</c:f>
              <c:strCache>
                <c:ptCount val="1"/>
                <c:pt idx="0">
                  <c:v>מוקד עירוני</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473E-498E-95FF-09E3DEF4776C}"/>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473E-498E-95FF-09E3DEF4776C}"/>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473E-498E-95FF-09E3DEF4776C}"/>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473E-498E-95FF-09E3DEF4776C}"/>
              </c:ext>
            </c:extLst>
          </c:dPt>
          <c:dLbls>
            <c:dLbl>
              <c:idx val="0"/>
              <c:delete val="1"/>
              <c:extLst>
                <c:ext xmlns:c15="http://schemas.microsoft.com/office/drawing/2012/chart" uri="{CE6537A1-D6FC-4f65-9D91-7224C49458BB}"/>
                <c:ext xmlns:c16="http://schemas.microsoft.com/office/drawing/2014/chart" uri="{C3380CC4-5D6E-409C-BE32-E72D297353CC}">
                  <c16:uniqueId val="{00000001-473E-498E-95FF-09E3DEF4776C}"/>
                </c:ext>
              </c:extLst>
            </c:dLbl>
            <c:dLbl>
              <c:idx val="1"/>
              <c:delete val="1"/>
              <c:extLst>
                <c:ext xmlns:c15="http://schemas.microsoft.com/office/drawing/2012/chart" uri="{CE6537A1-D6FC-4f65-9D91-7224C49458BB}"/>
                <c:ext xmlns:c16="http://schemas.microsoft.com/office/drawing/2014/chart" uri="{C3380CC4-5D6E-409C-BE32-E72D297353CC}">
                  <c16:uniqueId val="{00000003-473E-498E-95FF-09E3DEF4776C}"/>
                </c:ext>
              </c:extLst>
            </c:dLbl>
            <c:dLbl>
              <c:idx val="2"/>
              <c:layout>
                <c:manualLayout>
                  <c:x val="-0.16188801532283861"/>
                  <c:y val="2.3323054445780447E-2"/>
                </c:manualLayout>
              </c:layout>
              <c:tx>
                <c:rich>
                  <a:bodyPr/>
                  <a:lstStyle/>
                  <a:p>
                    <a:fld id="{E3F68F8C-91C8-47D7-B22A-855822CA6553}" type="CATEGORYNAME">
                      <a:rPr lang="he-IL"/>
                      <a:pPr/>
                      <a:t>[שם קטגוריה]</a:t>
                    </a:fld>
                    <a:endParaRPr lang="he-IL"/>
                  </a:p>
                  <a:p>
                    <a:r>
                      <a:rPr lang="he-IL" baseline="0"/>
                      <a:t>33%=1</a:t>
                    </a:r>
                  </a:p>
                </c:rich>
              </c:tx>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29138030721178776"/>
                      <c:h val="0.19072063141750986"/>
                    </c:manualLayout>
                  </c15:layout>
                  <c15:dlblFieldTable/>
                  <c15:showDataLabelsRange val="0"/>
                </c:ext>
                <c:ext xmlns:c16="http://schemas.microsoft.com/office/drawing/2014/chart" uri="{C3380CC4-5D6E-409C-BE32-E72D297353CC}">
                  <c16:uniqueId val="{00000005-473E-498E-95FF-09E3DEF4776C}"/>
                </c:ext>
              </c:extLst>
            </c:dLbl>
            <c:dLbl>
              <c:idx val="3"/>
              <c:layout>
                <c:manualLayout>
                  <c:x val="0.12026356524653524"/>
                  <c:y val="-0.16485614871991211"/>
                </c:manualLayout>
              </c:layout>
              <c:tx>
                <c:rich>
                  <a:bodyPr/>
                  <a:lstStyle/>
                  <a:p>
                    <a:fld id="{97E4206F-D771-426D-8DA9-1B8D991AF22E}" type="CATEGORYNAME">
                      <a:rPr lang="he-IL"/>
                      <a:pPr/>
                      <a:t>[שם קטגוריה]</a:t>
                    </a:fld>
                    <a:endParaRPr lang="he-IL"/>
                  </a:p>
                  <a:p>
                    <a:r>
                      <a:rPr lang="he-IL" baseline="0"/>
                      <a:t>67%=2</a:t>
                    </a:r>
                  </a:p>
                </c:rich>
              </c:tx>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28133084013028781"/>
                      <c:h val="0.18862465179526222"/>
                    </c:manualLayout>
                  </c15:layout>
                  <c15:dlblFieldTable/>
                  <c15:showDataLabelsRange val="0"/>
                </c:ext>
                <c:ext xmlns:c16="http://schemas.microsoft.com/office/drawing/2014/chart" uri="{C3380CC4-5D6E-409C-BE32-E72D297353CC}">
                  <c16:uniqueId val="{00000007-473E-498E-95FF-09E3DEF4776C}"/>
                </c:ext>
              </c:extLst>
            </c:dLbl>
            <c:spPr>
              <a:noFill/>
              <a:ln>
                <a:noFill/>
              </a:ln>
              <a:effectLst/>
            </c:spPr>
            <c:txPr>
              <a:bodyPr rot="0" spcFirstLastPara="1" vertOverflow="ellipsis" vert="horz" wrap="square" lIns="38100" tIns="19050" rIns="38100" bIns="19050" anchor="b" anchorCtr="1">
                <a:spAutoFit/>
              </a:bodyPr>
              <a:lstStyle/>
              <a:p>
                <a:pPr>
                  <a:defRPr sz="1100" b="1" i="0" u="none" strike="noStrike" kern="1200" baseline="0">
                    <a:solidFill>
                      <a:schemeClr val="bg1"/>
                    </a:solidFill>
                    <a:latin typeface="+mn-lt"/>
                    <a:ea typeface="+mn-ea"/>
                    <a:cs typeface="+mn-cs"/>
                  </a:defRPr>
                </a:pPr>
                <a:endParaRPr lang="he-IL"/>
              </a:p>
            </c:txPr>
            <c:dLblPos val="bestFit"/>
            <c:showLegendKey val="0"/>
            <c:showVal val="1"/>
            <c:showCatName val="1"/>
            <c:showSerName val="0"/>
            <c:showPercent val="1"/>
            <c:showBubbleSize val="0"/>
            <c:separator> =</c:separator>
            <c:showLeaderLines val="0"/>
            <c:extLst>
              <c:ext xmlns:c15="http://schemas.microsoft.com/office/drawing/2012/chart" uri="{CE6537A1-D6FC-4f65-9D91-7224C49458BB}"/>
            </c:extLst>
          </c:dLbls>
          <c:cat>
            <c:strRef>
              <c:f>'גרפים 2023'!$B$3:$E$3</c:f>
              <c:strCache>
                <c:ptCount val="4"/>
                <c:pt idx="0">
                  <c:v>מוצדק</c:v>
                </c:pt>
                <c:pt idx="1">
                  <c:v>מוצדק חלקית</c:v>
                </c:pt>
                <c:pt idx="2">
                  <c:v>לא מוצדק</c:v>
                </c:pt>
                <c:pt idx="3">
                  <c:v>לא רלוונטי</c:v>
                </c:pt>
              </c:strCache>
            </c:strRef>
          </c:cat>
          <c:val>
            <c:numRef>
              <c:f>'גרפים 2023'!$B$10:$E$10</c:f>
              <c:numCache>
                <c:formatCode>General</c:formatCode>
                <c:ptCount val="4"/>
                <c:pt idx="0">
                  <c:v>0</c:v>
                </c:pt>
                <c:pt idx="1">
                  <c:v>0</c:v>
                </c:pt>
                <c:pt idx="2">
                  <c:v>1</c:v>
                </c:pt>
                <c:pt idx="3">
                  <c:v>2</c:v>
                </c:pt>
              </c:numCache>
            </c:numRef>
          </c:val>
          <c:extLst>
            <c:ext xmlns:c16="http://schemas.microsoft.com/office/drawing/2014/chart" uri="{C3380CC4-5D6E-409C-BE32-E72D297353CC}">
              <c16:uniqueId val="{00000008-473E-498E-95FF-09E3DEF4776C}"/>
            </c:ext>
          </c:extLst>
        </c:ser>
        <c:dLbls>
          <c:dLblPos val="bestFit"/>
          <c:showLegendKey val="0"/>
          <c:showVal val="1"/>
          <c:showCatName val="0"/>
          <c:showSerName val="0"/>
          <c:showPercent val="0"/>
          <c:showBubbleSize val="0"/>
          <c:showLeaderLines val="0"/>
        </c:dLbls>
      </c:pie3DChart>
      <c:spPr>
        <a:noFill/>
        <a:ln>
          <a:noFill/>
        </a:ln>
        <a:effectLst/>
      </c:spPr>
    </c:plotArea>
    <c:legend>
      <c:legendPos val="b"/>
      <c:layout>
        <c:manualLayout>
          <c:xMode val="edge"/>
          <c:yMode val="edge"/>
          <c:x val="3.8886346659238943E-2"/>
          <c:y val="0.79687445319335082"/>
          <c:w val="0.91878100791668404"/>
          <c:h val="0.16145888013998247"/>
        </c:manualLayout>
      </c:layout>
      <c:overlay val="0"/>
      <c:spPr>
        <a:noFill/>
        <a:ln cap="sq" cmpd="dbl">
          <a:solidFill>
            <a:schemeClr val="tx1">
              <a:lumMod val="15000"/>
              <a:lumOff val="85000"/>
            </a:schemeClr>
          </a:solidFill>
        </a:ln>
        <a:effectLst/>
      </c:spPr>
      <c:txPr>
        <a:bodyPr rot="0" spcFirstLastPara="1" vertOverflow="ellipsis" vert="horz" wrap="square" anchor="ctr" anchorCtr="1"/>
        <a:lstStyle/>
        <a:p>
          <a:pPr rtl="0">
            <a:defRPr sz="1100" b="0" i="0" u="none" strike="noStrike" kern="1200" baseline="0">
              <a:solidFill>
                <a:sysClr val="windowText" lastClr="000000"/>
              </a:solidFill>
              <a:latin typeface="+mn-lt"/>
              <a:ea typeface="+mn-ea"/>
              <a:cs typeface="+mn-cs"/>
            </a:defRPr>
          </a:pPr>
          <a:endParaRPr lang="he-IL"/>
        </a:p>
      </c:txPr>
    </c:legend>
    <c:plotVisOnly val="1"/>
    <c:dispBlanksAs val="gap"/>
    <c:showDLblsOverMax val="0"/>
  </c:chart>
  <c:spPr>
    <a:gradFill>
      <a:gsLst>
        <a:gs pos="0">
          <a:schemeClr val="accent3">
            <a:lumMod val="5000"/>
            <a:lumOff val="95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lin ang="5400000" scaled="1"/>
    </a:gradFill>
    <a:ln w="9525" cap="flat" cmpd="sng" algn="ctr">
      <a:noFill/>
      <a:round/>
    </a:ln>
    <a:effectLst/>
  </c:spPr>
  <c:txPr>
    <a:bodyPr/>
    <a:lstStyle/>
    <a:p>
      <a:pPr>
        <a:defRPr/>
      </a:pPr>
      <a:endParaRPr lang="he-I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he-IL">
                <a:solidFill>
                  <a:sysClr val="windowText" lastClr="000000"/>
                </a:solidFill>
              </a:rPr>
              <a:t>מחלקה משפטית</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he-IL"/>
        </a:p>
      </c:txPr>
    </c:title>
    <c:autoTitleDeleted val="0"/>
    <c:view3D>
      <c:rotX val="30"/>
      <c:rotY val="36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7366408365146146E-2"/>
          <c:y val="0.1470559854873883"/>
          <c:w val="0.93207818479271554"/>
          <c:h val="0.70023112719836256"/>
        </c:manualLayout>
      </c:layout>
      <c:pie3DChart>
        <c:varyColors val="1"/>
        <c:ser>
          <c:idx val="0"/>
          <c:order val="0"/>
          <c:tx>
            <c:strRef>
              <c:f>'גרפים 2023'!$A$6</c:f>
              <c:strCache>
                <c:ptCount val="1"/>
                <c:pt idx="0">
                  <c:v>מחלקה משפטית</c:v>
                </c:pt>
              </c:strCache>
            </c:strRef>
          </c:tx>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1-ADBD-402E-9611-E347CD86DDE6}"/>
              </c:ext>
            </c:extLst>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3-ADBD-402E-9611-E347CD86DDE6}"/>
              </c:ext>
            </c:extLst>
          </c:dPt>
          <c:dPt>
            <c:idx val="2"/>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extLst>
              <c:ext xmlns:c16="http://schemas.microsoft.com/office/drawing/2014/chart" uri="{C3380CC4-5D6E-409C-BE32-E72D297353CC}">
                <c16:uniqueId val="{00000005-ADBD-402E-9611-E347CD86DDE6}"/>
              </c:ext>
            </c:extLst>
          </c:dPt>
          <c:dPt>
            <c:idx val="3"/>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7-ADBD-402E-9611-E347CD86DDE6}"/>
              </c:ext>
            </c:extLst>
          </c:dPt>
          <c:dLbls>
            <c:dLbl>
              <c:idx val="0"/>
              <c:delete val="1"/>
              <c:extLst>
                <c:ext xmlns:c15="http://schemas.microsoft.com/office/drawing/2012/chart" uri="{CE6537A1-D6FC-4f65-9D91-7224C49458BB}"/>
                <c:ext xmlns:c16="http://schemas.microsoft.com/office/drawing/2014/chart" uri="{C3380CC4-5D6E-409C-BE32-E72D297353CC}">
                  <c16:uniqueId val="{00000001-ADBD-402E-9611-E347CD86DDE6}"/>
                </c:ext>
              </c:extLst>
            </c:dLbl>
            <c:dLbl>
              <c:idx val="1"/>
              <c:delete val="1"/>
              <c:extLst>
                <c:ext xmlns:c15="http://schemas.microsoft.com/office/drawing/2012/chart" uri="{CE6537A1-D6FC-4f65-9D91-7224C49458BB}"/>
                <c:ext xmlns:c16="http://schemas.microsoft.com/office/drawing/2014/chart" uri="{C3380CC4-5D6E-409C-BE32-E72D297353CC}">
                  <c16:uniqueId val="{00000003-ADBD-402E-9611-E347CD86DDE6}"/>
                </c:ext>
              </c:extLst>
            </c:dLbl>
            <c:dLbl>
              <c:idx val="2"/>
              <c:layout>
                <c:manualLayout>
                  <c:x val="2.8736280124075357E-2"/>
                  <c:y val="-0.44604950422863809"/>
                </c:manualLayout>
              </c:layout>
              <c:tx>
                <c:rich>
                  <a:bodyPr rot="0" spcFirstLastPara="1" vertOverflow="ellipsis" vert="horz" wrap="square" lIns="38100" tIns="19050" rIns="38100" bIns="19050" anchor="ctr" anchorCtr="1">
                    <a:spAutoFit/>
                  </a:bodyPr>
                  <a:lstStyle/>
                  <a:p>
                    <a:pPr>
                      <a:defRPr sz="1100" b="0" i="0" u="none" strike="noStrike" kern="1200" baseline="0">
                        <a:solidFill>
                          <a:schemeClr val="bg1"/>
                        </a:solidFill>
                        <a:latin typeface="+mn-lt"/>
                        <a:ea typeface="+mn-ea"/>
                        <a:cs typeface="+mn-cs"/>
                      </a:defRPr>
                    </a:pPr>
                    <a:fld id="{8EE441AD-CFD5-4882-B611-003B3E5B592E}" type="CATEGORYNAME">
                      <a:rPr lang="he-IL" b="1"/>
                      <a:pPr>
                        <a:defRPr sz="1100">
                          <a:solidFill>
                            <a:schemeClr val="bg1"/>
                          </a:solidFill>
                        </a:defRPr>
                      </a:pPr>
                      <a:t>[שם קטגוריה]</a:t>
                    </a:fld>
                    <a:endParaRPr lang="he-IL" b="1"/>
                  </a:p>
                  <a:p>
                    <a:pPr>
                      <a:defRPr sz="1100">
                        <a:solidFill>
                          <a:schemeClr val="bg1"/>
                        </a:solidFill>
                      </a:defRPr>
                    </a:pPr>
                    <a:r>
                      <a:rPr lang="he-IL" b="1" baseline="0"/>
                      <a:t> 100%=1</a:t>
                    </a:r>
                  </a:p>
                </c:rich>
              </c:tx>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bg1"/>
                      </a:solidFill>
                      <a:latin typeface="+mn-lt"/>
                      <a:ea typeface="+mn-ea"/>
                      <a:cs typeface="+mn-cs"/>
                    </a:defRPr>
                  </a:pPr>
                  <a:endParaRPr lang="he-IL"/>
                </a:p>
              </c:txPr>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24196344547840612"/>
                      <c:h val="0.29642058165548096"/>
                    </c:manualLayout>
                  </c15:layout>
                  <c15:dlblFieldTable/>
                  <c15:showDataLabelsRange val="0"/>
                </c:ext>
                <c:ext xmlns:c16="http://schemas.microsoft.com/office/drawing/2014/chart" uri="{C3380CC4-5D6E-409C-BE32-E72D297353CC}">
                  <c16:uniqueId val="{00000005-ADBD-402E-9611-E347CD86DDE6}"/>
                </c:ext>
              </c:extLst>
            </c:dLbl>
            <c:dLbl>
              <c:idx val="3"/>
              <c:delete val="1"/>
              <c:extLst>
                <c:ext xmlns:c15="http://schemas.microsoft.com/office/drawing/2012/chart" uri="{CE6537A1-D6FC-4f65-9D91-7224C49458BB}"/>
                <c:ext xmlns:c16="http://schemas.microsoft.com/office/drawing/2014/chart" uri="{C3380CC4-5D6E-409C-BE32-E72D297353CC}">
                  <c16:uniqueId val="{00000007-ADBD-402E-9611-E347CD86DDE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he-IL"/>
              </a:p>
            </c:txPr>
            <c:dLblPos val="ctr"/>
            <c:showLegendKey val="0"/>
            <c:showVal val="1"/>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'גרפים 2023'!$B$3:$E$3</c:f>
              <c:strCache>
                <c:ptCount val="4"/>
                <c:pt idx="0">
                  <c:v>מוצדק</c:v>
                </c:pt>
                <c:pt idx="1">
                  <c:v>מוצדק חלקית</c:v>
                </c:pt>
                <c:pt idx="2">
                  <c:v>לא מוצדק</c:v>
                </c:pt>
                <c:pt idx="3">
                  <c:v>לא רלוונטי</c:v>
                </c:pt>
              </c:strCache>
            </c:strRef>
          </c:cat>
          <c:val>
            <c:numRef>
              <c:f>'גרפים 2023'!$B$6:$E$6</c:f>
              <c:numCache>
                <c:formatCode>General</c:formatCode>
                <c:ptCount val="4"/>
                <c:pt idx="0">
                  <c:v>0</c:v>
                </c:pt>
                <c:pt idx="1">
                  <c:v>0</c:v>
                </c:pt>
                <c:pt idx="2">
                  <c:v>1</c:v>
                </c:pt>
                <c:pt idx="3">
                  <c:v>0</c:v>
                </c:pt>
              </c:numCache>
            </c:numRef>
          </c:val>
          <c:extLst>
            <c:ext xmlns:c16="http://schemas.microsoft.com/office/drawing/2014/chart" uri="{C3380CC4-5D6E-409C-BE32-E72D297353CC}">
              <c16:uniqueId val="{00000008-ADBD-402E-9611-E347CD86DDE6}"/>
            </c:ext>
          </c:extLst>
        </c:ser>
        <c:dLbls>
          <c:dLblPos val="bestFit"/>
          <c:showLegendKey val="0"/>
          <c:showVal val="1"/>
          <c:showCatName val="0"/>
          <c:showSerName val="0"/>
          <c:showPercent val="0"/>
          <c:showBubbleSize val="0"/>
          <c:showLeaderLines val="1"/>
        </c:dLbls>
      </c:pie3DChart>
      <c:spPr>
        <a:noFill/>
        <a:ln>
          <a:noFill/>
        </a:ln>
        <a:effectLst/>
      </c:spPr>
    </c:plotArea>
    <c:legend>
      <c:legendPos val="b"/>
      <c:layout>
        <c:manualLayout>
          <c:xMode val="edge"/>
          <c:yMode val="edge"/>
          <c:x val="5.4637556016553415E-2"/>
          <c:y val="0.81728577252639101"/>
          <c:w val="0.92089013395411234"/>
          <c:h val="0.16356631269660532"/>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he-IL"/>
        </a:p>
      </c:txPr>
    </c:legend>
    <c:plotVisOnly val="1"/>
    <c:dispBlanksAs val="gap"/>
    <c:showDLblsOverMax val="0"/>
  </c:chart>
  <c:spPr>
    <a:gradFill>
      <a:gsLst>
        <a:gs pos="0">
          <a:schemeClr val="accent3">
            <a:lumMod val="5000"/>
            <a:lumOff val="95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lin ang="5400000" scaled="1"/>
    </a:gradFill>
    <a:ln w="9525" cap="flat" cmpd="sng" algn="ctr">
      <a:solidFill>
        <a:schemeClr val="tx2">
          <a:lumMod val="15000"/>
          <a:lumOff val="85000"/>
        </a:schemeClr>
      </a:solidFill>
      <a:round/>
    </a:ln>
    <a:effectLst/>
  </c:spPr>
  <c:txPr>
    <a:bodyPr/>
    <a:lstStyle/>
    <a:p>
      <a:pPr>
        <a:defRPr/>
      </a:pPr>
      <a:endParaRPr lang="he-IL"/>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e-IL" sz="1600" b="1"/>
              <a:t>עירייה</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e-IL"/>
        </a:p>
      </c:txPr>
    </c:title>
    <c:autoTitleDeleted val="0"/>
    <c:view3D>
      <c:rotX val="30"/>
      <c:rotY val="36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7.5027514182202923E-2"/>
          <c:w val="1"/>
          <c:h val="0.76012702971216783"/>
        </c:manualLayout>
      </c:layout>
      <c:pie3DChart>
        <c:varyColors val="1"/>
        <c:ser>
          <c:idx val="0"/>
          <c:order val="0"/>
          <c:tx>
            <c:strRef>
              <c:f>'גרפים 2023'!$A$7</c:f>
              <c:strCache>
                <c:ptCount val="1"/>
                <c:pt idx="0">
                  <c:v>כללי</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8793-4A0A-8F2F-DD363E7C45FC}"/>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8793-4A0A-8F2F-DD363E7C45FC}"/>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8793-4A0A-8F2F-DD363E7C45FC}"/>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8793-4A0A-8F2F-DD363E7C45FC}"/>
              </c:ext>
            </c:extLst>
          </c:dPt>
          <c:dLbls>
            <c:dLbl>
              <c:idx val="0"/>
              <c:layout>
                <c:manualLayout>
                  <c:x val="-0.22087966276942655"/>
                  <c:y val="0.12004024391972"/>
                </c:manualLayout>
              </c:layout>
              <c:tx>
                <c:rich>
                  <a:bodyPr/>
                  <a:lstStyle/>
                  <a:p>
                    <a:fld id="{C76EADE4-472C-4A95-858F-F74B75C767BA}" type="CATEGORYNAME">
                      <a:rPr lang="he-IL"/>
                      <a:pPr/>
                      <a:t>[שם קטגוריה]</a:t>
                    </a:fld>
                    <a:r>
                      <a:rPr lang="he-IL" baseline="0"/>
                      <a:t> </a:t>
                    </a:r>
                  </a:p>
                  <a:p>
                    <a:r>
                      <a:rPr lang="he-IL" baseline="0"/>
                      <a:t>17%=1</a:t>
                    </a:r>
                  </a:p>
                </c:rich>
              </c:tx>
              <c:dLblPos val="bestFit"/>
              <c:showLegendKey val="0"/>
              <c:showVal val="1"/>
              <c:showCatName val="1"/>
              <c:showSerName val="0"/>
              <c:showPercent val="1"/>
              <c:showBubbleSize val="0"/>
              <c:separator> = </c:separator>
              <c:extLst>
                <c:ext xmlns:c15="http://schemas.microsoft.com/office/drawing/2012/chart" uri="{CE6537A1-D6FC-4f65-9D91-7224C49458BB}">
                  <c15:layout>
                    <c:manualLayout>
                      <c:w val="0.25207070707070706"/>
                      <c:h val="0.16376724655068986"/>
                    </c:manualLayout>
                  </c15:layout>
                  <c15:dlblFieldTable/>
                  <c15:showDataLabelsRange val="0"/>
                </c:ext>
                <c:ext xmlns:c16="http://schemas.microsoft.com/office/drawing/2014/chart" uri="{C3380CC4-5D6E-409C-BE32-E72D297353CC}">
                  <c16:uniqueId val="{00000001-8793-4A0A-8F2F-DD363E7C45FC}"/>
                </c:ext>
              </c:extLst>
            </c:dLbl>
            <c:dLbl>
              <c:idx val="1"/>
              <c:layout>
                <c:manualLayout>
                  <c:x val="-3.3326175137198946E-2"/>
                  <c:y val="-9.0225891829508117E-2"/>
                </c:manualLayout>
              </c:layout>
              <c:tx>
                <c:rich>
                  <a:bodyPr/>
                  <a:lstStyle/>
                  <a:p>
                    <a:r>
                      <a:rPr lang="he-IL" baseline="0"/>
                      <a:t>מוצדק חלקית 17%=1</a:t>
                    </a:r>
                  </a:p>
                </c:rich>
              </c:tx>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23704525570667304"/>
                      <c:h val="0.2143571285742851"/>
                    </c:manualLayout>
                  </c15:layout>
                  <c15:showDataLabelsRange val="0"/>
                </c:ext>
                <c:ext xmlns:c16="http://schemas.microsoft.com/office/drawing/2014/chart" uri="{C3380CC4-5D6E-409C-BE32-E72D297353CC}">
                  <c16:uniqueId val="{00000003-8793-4A0A-8F2F-DD363E7C45FC}"/>
                </c:ext>
              </c:extLst>
            </c:dLbl>
            <c:dLbl>
              <c:idx val="2"/>
              <c:layout>
                <c:manualLayout>
                  <c:x val="2.1596874254354522E-2"/>
                  <c:y val="-0.26457243984274009"/>
                </c:manualLayout>
              </c:layout>
              <c:tx>
                <c:rich>
                  <a:bodyPr/>
                  <a:lstStyle/>
                  <a:p>
                    <a:fld id="{8ADD5DF3-2272-4404-8EBC-6E1CF982B8C2}" type="CATEGORYNAME">
                      <a:rPr lang="he-IL"/>
                      <a:pPr/>
                      <a:t>[שם קטגוריה]</a:t>
                    </a:fld>
                    <a:r>
                      <a:rPr lang="he-IL" baseline="0"/>
                      <a:t> </a:t>
                    </a:r>
                  </a:p>
                  <a:p>
                    <a:r>
                      <a:rPr lang="he-IL" baseline="0"/>
                      <a:t>33%=2</a:t>
                    </a:r>
                  </a:p>
                </c:rich>
              </c:tx>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28237373737373733"/>
                      <c:h val="0.2143571285742851"/>
                    </c:manualLayout>
                  </c15:layout>
                  <c15:dlblFieldTable/>
                  <c15:showDataLabelsRange val="0"/>
                </c:ext>
                <c:ext xmlns:c16="http://schemas.microsoft.com/office/drawing/2014/chart" uri="{C3380CC4-5D6E-409C-BE32-E72D297353CC}">
                  <c16:uniqueId val="{00000005-8793-4A0A-8F2F-DD363E7C45FC}"/>
                </c:ext>
              </c:extLst>
            </c:dLbl>
            <c:dLbl>
              <c:idx val="3"/>
              <c:layout>
                <c:manualLayout>
                  <c:x val="0.17608029109997617"/>
                  <c:y val="4.2684848857000253E-2"/>
                </c:manualLayout>
              </c:layout>
              <c:tx>
                <c:rich>
                  <a:bodyPr/>
                  <a:lstStyle/>
                  <a:p>
                    <a:fld id="{BBC1E0A9-26A7-44B1-B3A8-B832645F07F3}" type="CATEGORYNAME">
                      <a:rPr lang="he-IL"/>
                      <a:pPr/>
                      <a:t>[שם קטגוריה]</a:t>
                    </a:fld>
                    <a:r>
                      <a:rPr lang="he-IL" baseline="0"/>
                      <a:t> </a:t>
                    </a:r>
                  </a:p>
                  <a:p>
                    <a:r>
                      <a:rPr lang="he-IL" baseline="0"/>
                      <a:t>33%=2</a:t>
                    </a:r>
                  </a:p>
                </c:rich>
              </c:tx>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32487393621251887"/>
                      <c:h val="0.2143571285742851"/>
                    </c:manualLayout>
                  </c15:layout>
                  <c15:dlblFieldTable/>
                  <c15:showDataLabelsRange val="0"/>
                </c:ext>
                <c:ext xmlns:c16="http://schemas.microsoft.com/office/drawing/2014/chart" uri="{C3380CC4-5D6E-409C-BE32-E72D297353CC}">
                  <c16:uniqueId val="{00000007-8793-4A0A-8F2F-DD363E7C45FC}"/>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he-IL"/>
              </a:p>
            </c:txPr>
            <c:dLblPos val="bestFit"/>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'גרפים 2023'!$B$3:$E$3</c:f>
              <c:strCache>
                <c:ptCount val="4"/>
                <c:pt idx="0">
                  <c:v>מוצדק</c:v>
                </c:pt>
                <c:pt idx="1">
                  <c:v>מוצדק חלקית</c:v>
                </c:pt>
                <c:pt idx="2">
                  <c:v>לא מוצדק</c:v>
                </c:pt>
                <c:pt idx="3">
                  <c:v>לא רלוונטי</c:v>
                </c:pt>
              </c:strCache>
            </c:strRef>
          </c:cat>
          <c:val>
            <c:numRef>
              <c:f>'גרפים 2023'!$B$7:$E$7</c:f>
              <c:numCache>
                <c:formatCode>General</c:formatCode>
                <c:ptCount val="4"/>
                <c:pt idx="0">
                  <c:v>1</c:v>
                </c:pt>
                <c:pt idx="1">
                  <c:v>1</c:v>
                </c:pt>
                <c:pt idx="2">
                  <c:v>2</c:v>
                </c:pt>
                <c:pt idx="3">
                  <c:v>2</c:v>
                </c:pt>
              </c:numCache>
            </c:numRef>
          </c:val>
          <c:extLst>
            <c:ext xmlns:c16="http://schemas.microsoft.com/office/drawing/2014/chart" uri="{C3380CC4-5D6E-409C-BE32-E72D297353CC}">
              <c16:uniqueId val="{00000008-8793-4A0A-8F2F-DD363E7C45FC}"/>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2.2793611353560173E-2"/>
          <c:y val="0.82693861501595856"/>
          <c:w val="0.95822030661680258"/>
          <c:h val="0.16904259308012029"/>
        </c:manualLayout>
      </c:layout>
      <c:overlay val="0"/>
      <c:spPr>
        <a:noFill/>
        <a:ln>
          <a:noFill/>
        </a:ln>
        <a:effectLst/>
      </c:spPr>
      <c:txPr>
        <a:bodyPr rot="0" spcFirstLastPara="1" vertOverflow="ellipsis" vert="horz" wrap="square" anchor="ctr" anchorCtr="1"/>
        <a:lstStyle/>
        <a:p>
          <a:pPr rtl="0">
            <a:defRPr sz="1300" b="0" i="0" u="none" strike="noStrike" kern="1200" baseline="0">
              <a:solidFill>
                <a:schemeClr val="tx1">
                  <a:lumMod val="65000"/>
                  <a:lumOff val="35000"/>
                </a:schemeClr>
              </a:solidFill>
              <a:latin typeface="+mn-lt"/>
              <a:ea typeface="+mn-ea"/>
              <a:cs typeface="+mn-cs"/>
            </a:defRPr>
          </a:pPr>
          <a:endParaRPr lang="he-IL"/>
        </a:p>
      </c:txPr>
    </c:legend>
    <c:plotVisOnly val="1"/>
    <c:dispBlanksAs val="gap"/>
    <c:showDLblsOverMax val="0"/>
  </c:chart>
  <c:spPr>
    <a:gradFill>
      <a:gsLst>
        <a:gs pos="0">
          <a:schemeClr val="accent3">
            <a:lumMod val="5000"/>
            <a:lumOff val="95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lin ang="5400000" scaled="1"/>
    </a:gradFill>
    <a:ln w="9525" cap="flat" cmpd="sng" algn="ctr">
      <a:solidFill>
        <a:schemeClr val="tx1">
          <a:lumMod val="15000"/>
          <a:lumOff val="85000"/>
        </a:schemeClr>
      </a:solidFill>
      <a:round/>
    </a:ln>
    <a:effectLst/>
  </c:spPr>
  <c:txPr>
    <a:bodyPr/>
    <a:lstStyle/>
    <a:p>
      <a:pPr>
        <a:defRPr/>
      </a:pPr>
      <a:endParaRPr lang="he-IL"/>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e-IL" sz="1600" b="1"/>
              <a:t>גבייה</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e-IL"/>
        </a:p>
      </c:txPr>
    </c:title>
    <c:autoTitleDeleted val="0"/>
    <c:view3D>
      <c:rotX val="30"/>
      <c:rotY val="36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10724674227571034"/>
          <c:w val="0.96840396788636718"/>
          <c:h val="0.74636433556293857"/>
        </c:manualLayout>
      </c:layout>
      <c:pie3DChart>
        <c:varyColors val="1"/>
        <c:ser>
          <c:idx val="0"/>
          <c:order val="0"/>
          <c:tx>
            <c:strRef>
              <c:f>'גרפים 2023'!$A$8</c:f>
              <c:strCache>
                <c:ptCount val="1"/>
                <c:pt idx="0">
                  <c:v>גבייה</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51AE-4896-953C-D0CC101CB5D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51AE-4896-953C-D0CC101CB5DE}"/>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51AE-4896-953C-D0CC101CB5DE}"/>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51AE-4896-953C-D0CC101CB5DE}"/>
              </c:ext>
            </c:extLst>
          </c:dPt>
          <c:dLbls>
            <c:dLbl>
              <c:idx val="0"/>
              <c:tx>
                <c:rich>
                  <a:bodyPr/>
                  <a:lstStyle/>
                  <a:p>
                    <a:fld id="{497A3A85-2789-4477-8035-DF1CB40B39DB}" type="CATEGORYNAME">
                      <a:rPr lang="he-IL"/>
                      <a:pPr/>
                      <a:t>[שם קטגוריה]</a:t>
                    </a:fld>
                    <a:r>
                      <a:rPr lang="he-IL" baseline="0"/>
                      <a:t> </a:t>
                    </a:r>
                  </a:p>
                  <a:p>
                    <a:r>
                      <a:rPr lang="he-IL" baseline="0"/>
                      <a:t> 25%=2</a:t>
                    </a:r>
                  </a:p>
                </c:rich>
              </c:tx>
              <c:dLblPos val="ctr"/>
              <c:showLegendKey val="0"/>
              <c:showVal val="1"/>
              <c:showCatName val="1"/>
              <c:showSerName val="0"/>
              <c:showPercent val="1"/>
              <c:showBubbleSize val="0"/>
              <c:separator> = </c:separator>
              <c:extLst>
                <c:ext xmlns:c15="http://schemas.microsoft.com/office/drawing/2012/chart" uri="{CE6537A1-D6FC-4f65-9D91-7224C49458BB}">
                  <c15:layout>
                    <c:manualLayout>
                      <c:w val="0.23806391848077813"/>
                      <c:h val="0.16393114491593275"/>
                    </c:manualLayout>
                  </c15:layout>
                  <c15:dlblFieldTable/>
                  <c15:showDataLabelsRange val="0"/>
                </c:ext>
                <c:ext xmlns:c16="http://schemas.microsoft.com/office/drawing/2014/chart" uri="{C3380CC4-5D6E-409C-BE32-E72D297353CC}">
                  <c16:uniqueId val="{00000001-51AE-4896-953C-D0CC101CB5DE}"/>
                </c:ext>
              </c:extLst>
            </c:dLbl>
            <c:dLbl>
              <c:idx val="1"/>
              <c:delete val="1"/>
              <c:extLst>
                <c:ext xmlns:c15="http://schemas.microsoft.com/office/drawing/2012/chart" uri="{CE6537A1-D6FC-4f65-9D91-7224C49458BB}"/>
                <c:ext xmlns:c16="http://schemas.microsoft.com/office/drawing/2014/chart" uri="{C3380CC4-5D6E-409C-BE32-E72D297353CC}">
                  <c16:uniqueId val="{00000003-51AE-4896-953C-D0CC101CB5DE}"/>
                </c:ext>
              </c:extLst>
            </c:dLbl>
            <c:dLbl>
              <c:idx val="2"/>
              <c:tx>
                <c:rich>
                  <a:bodyPr/>
                  <a:lstStyle/>
                  <a:p>
                    <a:fld id="{21014D91-CEB2-41B7-94CC-913A1B3F80EF}" type="CATEGORYNAME">
                      <a:rPr lang="he-IL"/>
                      <a:pPr/>
                      <a:t>[שם קטגוריה]</a:t>
                    </a:fld>
                    <a:r>
                      <a:rPr lang="he-IL" baseline="0"/>
                      <a:t> </a:t>
                    </a:r>
                  </a:p>
                  <a:p>
                    <a:r>
                      <a:rPr lang="he-IL" baseline="0"/>
                      <a:t> 75%=6</a:t>
                    </a:r>
                  </a:p>
                </c:rich>
              </c:tx>
              <c:dLblPos val="ctr"/>
              <c:showLegendKey val="0"/>
              <c:showVal val="1"/>
              <c:showCatName val="1"/>
              <c:showSerName val="0"/>
              <c:showPercent val="1"/>
              <c:showBubbleSize val="0"/>
              <c:separator> = </c:separator>
              <c:extLst>
                <c:ext xmlns:c15="http://schemas.microsoft.com/office/drawing/2012/chart" uri="{CE6537A1-D6FC-4f65-9D91-7224C49458BB}">
                  <c15:layout>
                    <c:manualLayout>
                      <c:w val="0.28387254901960784"/>
                      <c:h val="0.21457165732586064"/>
                    </c:manualLayout>
                  </c15:layout>
                  <c15:dlblFieldTable/>
                  <c15:showDataLabelsRange val="0"/>
                </c:ext>
                <c:ext xmlns:c16="http://schemas.microsoft.com/office/drawing/2014/chart" uri="{C3380CC4-5D6E-409C-BE32-E72D297353CC}">
                  <c16:uniqueId val="{00000005-51AE-4896-953C-D0CC101CB5DE}"/>
                </c:ext>
              </c:extLst>
            </c:dLbl>
            <c:dLbl>
              <c:idx val="3"/>
              <c:delete val="1"/>
              <c:extLst>
                <c:ext xmlns:c15="http://schemas.microsoft.com/office/drawing/2012/chart" uri="{CE6537A1-D6FC-4f65-9D91-7224C49458BB}"/>
                <c:ext xmlns:c16="http://schemas.microsoft.com/office/drawing/2014/chart" uri="{C3380CC4-5D6E-409C-BE32-E72D297353CC}">
                  <c16:uniqueId val="{00000007-51AE-4896-953C-D0CC101CB5DE}"/>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he-IL"/>
              </a:p>
            </c:txPr>
            <c:dLblPos val="ctr"/>
            <c:showLegendKey val="0"/>
            <c:showVal val="1"/>
            <c:showCatName val="1"/>
            <c:showSerName val="0"/>
            <c:showPercent val="1"/>
            <c:showBubbleSize val="0"/>
            <c:separator> = </c:separator>
            <c:showLeaderLines val="0"/>
            <c:extLst>
              <c:ext xmlns:c15="http://schemas.microsoft.com/office/drawing/2012/chart" uri="{CE6537A1-D6FC-4f65-9D91-7224C49458BB}"/>
            </c:extLst>
          </c:dLbls>
          <c:cat>
            <c:strRef>
              <c:f>'גרפים 2023'!$B$3:$E$3</c:f>
              <c:strCache>
                <c:ptCount val="4"/>
                <c:pt idx="0">
                  <c:v>מוצדק</c:v>
                </c:pt>
                <c:pt idx="1">
                  <c:v>מוצדק חלקית</c:v>
                </c:pt>
                <c:pt idx="2">
                  <c:v>לא מוצדק</c:v>
                </c:pt>
                <c:pt idx="3">
                  <c:v>לא רלוונטי</c:v>
                </c:pt>
              </c:strCache>
            </c:strRef>
          </c:cat>
          <c:val>
            <c:numRef>
              <c:f>'גרפים 2023'!$B$8:$E$8</c:f>
              <c:numCache>
                <c:formatCode>General</c:formatCode>
                <c:ptCount val="4"/>
                <c:pt idx="0">
                  <c:v>2</c:v>
                </c:pt>
                <c:pt idx="1">
                  <c:v>0</c:v>
                </c:pt>
                <c:pt idx="2">
                  <c:v>6</c:v>
                </c:pt>
                <c:pt idx="3">
                  <c:v>0</c:v>
                </c:pt>
              </c:numCache>
            </c:numRef>
          </c:val>
          <c:extLst>
            <c:ext xmlns:c16="http://schemas.microsoft.com/office/drawing/2014/chart" uri="{C3380CC4-5D6E-409C-BE32-E72D297353CC}">
              <c16:uniqueId val="{00000008-51AE-4896-953C-D0CC101CB5DE}"/>
            </c:ext>
          </c:extLst>
        </c:ser>
        <c:dLbls>
          <c:showLegendKey val="0"/>
          <c:showVal val="0"/>
          <c:showCatName val="0"/>
          <c:showSerName val="0"/>
          <c:showPercent val="0"/>
          <c:showBubbleSize val="0"/>
          <c:showLeaderLines val="0"/>
        </c:dLbls>
      </c:pie3DChart>
      <c:spPr>
        <a:noFill/>
        <a:ln>
          <a:noFill/>
        </a:ln>
        <a:effectLst/>
      </c:spPr>
    </c:plotArea>
    <c:legend>
      <c:legendPos val="b"/>
      <c:layout>
        <c:manualLayout>
          <c:xMode val="edge"/>
          <c:yMode val="edge"/>
          <c:x val="7.8817263011036323E-2"/>
          <c:y val="0.82705721334189453"/>
          <c:w val="0.89433100019088441"/>
          <c:h val="0.14719171369673212"/>
        </c:manualLayout>
      </c:layout>
      <c:overlay val="0"/>
      <c:spPr>
        <a:noFill/>
        <a:ln>
          <a:noFill/>
        </a:ln>
        <a:effectLst/>
      </c:spPr>
      <c:txPr>
        <a:bodyPr rot="0" spcFirstLastPara="1" vertOverflow="ellipsis" vert="horz" wrap="square" anchor="ctr" anchorCtr="1"/>
        <a:lstStyle/>
        <a:p>
          <a:pPr rtl="0">
            <a:defRPr sz="1300" b="0" i="0" u="none" strike="noStrike" kern="1200" baseline="0">
              <a:solidFill>
                <a:schemeClr val="tx1">
                  <a:lumMod val="65000"/>
                  <a:lumOff val="35000"/>
                </a:schemeClr>
              </a:solidFill>
              <a:latin typeface="+mn-lt"/>
              <a:ea typeface="+mn-ea"/>
              <a:cs typeface="+mn-cs"/>
            </a:defRPr>
          </a:pPr>
          <a:endParaRPr lang="he-IL"/>
        </a:p>
      </c:txPr>
    </c:legend>
    <c:plotVisOnly val="1"/>
    <c:dispBlanksAs val="gap"/>
    <c:showDLblsOverMax val="0"/>
  </c:chart>
  <c:spPr>
    <a:gradFill flip="none" rotWithShape="1">
      <a:gsLst>
        <a:gs pos="0">
          <a:schemeClr val="bg1">
            <a:lumMod val="95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lin ang="5400000" scaled="1"/>
      <a:tileRect/>
    </a:gradFill>
    <a:ln w="9525" cap="flat" cmpd="sng" algn="ctr">
      <a:solidFill>
        <a:schemeClr val="tx1">
          <a:lumMod val="15000"/>
          <a:lumOff val="85000"/>
        </a:schemeClr>
      </a:solidFill>
      <a:round/>
    </a:ln>
    <a:effectLst/>
  </c:spPr>
  <c:txPr>
    <a:bodyPr/>
    <a:lstStyle/>
    <a:p>
      <a:pPr>
        <a:defRPr/>
      </a:pPr>
      <a:endParaRPr lang="he-I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27A381-FB6E-425C-9AA9-DDA4CAD3B5B6}" type="doc">
      <dgm:prSet loTypeId="urn:microsoft.com/office/officeart/2005/8/layout/equation2" loCatId="process" qsTypeId="urn:microsoft.com/office/officeart/2005/8/quickstyle/simple2" qsCatId="simple" csTypeId="urn:microsoft.com/office/officeart/2005/8/colors/accent1_1" csCatId="accent1" phldr="1"/>
      <dgm:spPr/>
    </dgm:pt>
    <dgm:pt modelId="{241BA408-C55C-49B7-811F-C2BC92589477}">
      <dgm:prSet phldrT="[טקסט]"/>
      <dgm:spPr>
        <a:solidFill>
          <a:schemeClr val="bg1">
            <a:lumMod val="95000"/>
          </a:schemeClr>
        </a:solidFill>
        <a:ln w="38100">
          <a:solidFill>
            <a:schemeClr val="accent4"/>
          </a:solidFill>
        </a:ln>
      </dgm:spPr>
      <dgm:t>
        <a:bodyPr/>
        <a:lstStyle/>
        <a:p>
          <a:pPr rtl="1"/>
          <a:r>
            <a:rPr lang="he-IL" b="1">
              <a:solidFill>
                <a:schemeClr val="accent6">
                  <a:lumMod val="75000"/>
                </a:schemeClr>
              </a:solidFill>
            </a:rPr>
            <a:t>21%</a:t>
          </a:r>
        </a:p>
      </dgm:t>
    </dgm:pt>
    <dgm:pt modelId="{B2A33632-5086-468C-954A-3F0784E87F08}" type="parTrans" cxnId="{4D415C70-06C3-4BFC-A11B-A02A14BB98DD}">
      <dgm:prSet/>
      <dgm:spPr/>
      <dgm:t>
        <a:bodyPr/>
        <a:lstStyle/>
        <a:p>
          <a:pPr rtl="1"/>
          <a:endParaRPr lang="he-IL"/>
        </a:p>
      </dgm:t>
    </dgm:pt>
    <dgm:pt modelId="{F534ED3B-527A-4302-84EE-935D6F7AB4CC}" type="sibTrans" cxnId="{4D415C70-06C3-4BFC-A11B-A02A14BB98DD}">
      <dgm:prSet/>
      <dgm:spPr>
        <a:solidFill>
          <a:schemeClr val="accent6">
            <a:lumMod val="75000"/>
          </a:schemeClr>
        </a:solidFill>
      </dgm:spPr>
      <dgm:t>
        <a:bodyPr/>
        <a:lstStyle/>
        <a:p>
          <a:pPr rtl="1"/>
          <a:endParaRPr lang="he-IL"/>
        </a:p>
      </dgm:t>
    </dgm:pt>
    <dgm:pt modelId="{B21F4947-CAA7-4D0D-97C2-09BF2F144161}">
      <dgm:prSet phldrT="[טקסט]"/>
      <dgm:spPr>
        <a:solidFill>
          <a:schemeClr val="bg1">
            <a:lumMod val="95000"/>
          </a:schemeClr>
        </a:solidFill>
        <a:ln w="38100">
          <a:solidFill>
            <a:schemeClr val="accent4"/>
          </a:solidFill>
        </a:ln>
      </dgm:spPr>
      <dgm:t>
        <a:bodyPr/>
        <a:lstStyle/>
        <a:p>
          <a:pPr rtl="1"/>
          <a:r>
            <a:rPr lang="he-IL" b="1">
              <a:solidFill>
                <a:schemeClr val="accent6">
                  <a:lumMod val="75000"/>
                </a:schemeClr>
              </a:solidFill>
            </a:rPr>
            <a:t>7%</a:t>
          </a:r>
        </a:p>
      </dgm:t>
    </dgm:pt>
    <dgm:pt modelId="{272B81C6-11AA-43EC-8089-7A5880C20797}" type="parTrans" cxnId="{59B1659B-2D8F-4D1E-8418-07CB1C406814}">
      <dgm:prSet/>
      <dgm:spPr/>
      <dgm:t>
        <a:bodyPr/>
        <a:lstStyle/>
        <a:p>
          <a:pPr rtl="1"/>
          <a:endParaRPr lang="he-IL"/>
        </a:p>
      </dgm:t>
    </dgm:pt>
    <dgm:pt modelId="{BB54EE8E-9C0C-462A-B303-58086A3AE710}" type="sibTrans" cxnId="{59B1659B-2D8F-4D1E-8418-07CB1C406814}">
      <dgm:prSet/>
      <dgm:spPr>
        <a:solidFill>
          <a:schemeClr val="accent6">
            <a:lumMod val="75000"/>
          </a:schemeClr>
        </a:solidFill>
      </dgm:spPr>
      <dgm:t>
        <a:bodyPr/>
        <a:lstStyle/>
        <a:p>
          <a:pPr rtl="1"/>
          <a:endParaRPr lang="he-IL">
            <a:solidFill>
              <a:schemeClr val="accent6">
                <a:lumMod val="75000"/>
              </a:schemeClr>
            </a:solidFill>
          </a:endParaRPr>
        </a:p>
      </dgm:t>
    </dgm:pt>
    <dgm:pt modelId="{94B87049-7F59-45AE-850B-C9EA8F5BDC54}">
      <dgm:prSet phldrT="[טקסט]"/>
      <dgm:spPr>
        <a:solidFill>
          <a:schemeClr val="bg1">
            <a:lumMod val="95000"/>
          </a:schemeClr>
        </a:solidFill>
        <a:ln w="38100">
          <a:solidFill>
            <a:schemeClr val="accent4"/>
          </a:solidFill>
        </a:ln>
      </dgm:spPr>
      <dgm:t>
        <a:bodyPr/>
        <a:lstStyle/>
        <a:p>
          <a:pPr rtl="1"/>
          <a:r>
            <a:rPr lang="he-IL" b="1">
              <a:solidFill>
                <a:schemeClr val="accent6">
                  <a:lumMod val="75000"/>
                </a:schemeClr>
              </a:solidFill>
            </a:rPr>
            <a:t>28%</a:t>
          </a:r>
        </a:p>
      </dgm:t>
    </dgm:pt>
    <dgm:pt modelId="{2677B1D4-B7E9-42F7-8E00-0AFD6C127273}" type="parTrans" cxnId="{9C37C6E7-93F3-49B6-AC60-F809CEF603DF}">
      <dgm:prSet/>
      <dgm:spPr/>
      <dgm:t>
        <a:bodyPr/>
        <a:lstStyle/>
        <a:p>
          <a:pPr rtl="1"/>
          <a:endParaRPr lang="he-IL"/>
        </a:p>
      </dgm:t>
    </dgm:pt>
    <dgm:pt modelId="{38EB1431-1E48-415C-833D-F7FAECFF4A6A}" type="sibTrans" cxnId="{9C37C6E7-93F3-49B6-AC60-F809CEF603DF}">
      <dgm:prSet/>
      <dgm:spPr/>
      <dgm:t>
        <a:bodyPr/>
        <a:lstStyle/>
        <a:p>
          <a:pPr rtl="1"/>
          <a:endParaRPr lang="he-IL"/>
        </a:p>
      </dgm:t>
    </dgm:pt>
    <dgm:pt modelId="{68EBF359-719E-4BC1-A941-4CDA0B61BE80}" type="pres">
      <dgm:prSet presAssocID="{E227A381-FB6E-425C-9AA9-DDA4CAD3B5B6}" presName="Name0" presStyleCnt="0">
        <dgm:presLayoutVars>
          <dgm:dir val="rev"/>
          <dgm:resizeHandles val="exact"/>
        </dgm:presLayoutVars>
      </dgm:prSet>
      <dgm:spPr/>
    </dgm:pt>
    <dgm:pt modelId="{13C45C47-13FC-4848-8611-D853E5FE404E}" type="pres">
      <dgm:prSet presAssocID="{E227A381-FB6E-425C-9AA9-DDA4CAD3B5B6}" presName="vNodes" presStyleCnt="0"/>
      <dgm:spPr/>
    </dgm:pt>
    <dgm:pt modelId="{BCD3AD78-F9F1-41CF-84FF-43789CD7F250}" type="pres">
      <dgm:prSet presAssocID="{241BA408-C55C-49B7-811F-C2BC92589477}" presName="node" presStyleLbl="node1" presStyleIdx="0" presStyleCnt="3">
        <dgm:presLayoutVars>
          <dgm:bulletEnabled val="1"/>
        </dgm:presLayoutVars>
      </dgm:prSet>
      <dgm:spPr/>
    </dgm:pt>
    <dgm:pt modelId="{316FDC7E-339D-464E-B831-3AF917412719}" type="pres">
      <dgm:prSet presAssocID="{F534ED3B-527A-4302-84EE-935D6F7AB4CC}" presName="spacerT" presStyleCnt="0"/>
      <dgm:spPr/>
    </dgm:pt>
    <dgm:pt modelId="{3C743F04-BDC6-4A1B-94A9-436D7CD8F233}" type="pres">
      <dgm:prSet presAssocID="{F534ED3B-527A-4302-84EE-935D6F7AB4CC}" presName="sibTrans" presStyleLbl="sibTrans2D1" presStyleIdx="0" presStyleCnt="2"/>
      <dgm:spPr/>
    </dgm:pt>
    <dgm:pt modelId="{657831C3-FB0B-4292-BBC2-B727403A95D5}" type="pres">
      <dgm:prSet presAssocID="{F534ED3B-527A-4302-84EE-935D6F7AB4CC}" presName="spacerB" presStyleCnt="0"/>
      <dgm:spPr/>
    </dgm:pt>
    <dgm:pt modelId="{84E0CC6F-5CCF-4CE9-BAD4-AE248F2F7B68}" type="pres">
      <dgm:prSet presAssocID="{B21F4947-CAA7-4D0D-97C2-09BF2F144161}" presName="node" presStyleLbl="node1" presStyleIdx="1" presStyleCnt="3">
        <dgm:presLayoutVars>
          <dgm:bulletEnabled val="1"/>
        </dgm:presLayoutVars>
      </dgm:prSet>
      <dgm:spPr/>
    </dgm:pt>
    <dgm:pt modelId="{DFE7807E-B8ED-4F20-BFD2-0122BC13A83D}" type="pres">
      <dgm:prSet presAssocID="{E227A381-FB6E-425C-9AA9-DDA4CAD3B5B6}" presName="sibTransLast" presStyleLbl="sibTrans2D1" presStyleIdx="1" presStyleCnt="2"/>
      <dgm:spPr/>
    </dgm:pt>
    <dgm:pt modelId="{0321779F-96E0-41EA-950A-E93B1B3ED7D5}" type="pres">
      <dgm:prSet presAssocID="{E227A381-FB6E-425C-9AA9-DDA4CAD3B5B6}" presName="connectorText" presStyleLbl="sibTrans2D1" presStyleIdx="1" presStyleCnt="2"/>
      <dgm:spPr/>
    </dgm:pt>
    <dgm:pt modelId="{9E91AC9E-7E4D-4907-BFCD-6B7728D8F36C}" type="pres">
      <dgm:prSet presAssocID="{E227A381-FB6E-425C-9AA9-DDA4CAD3B5B6}" presName="lastNode" presStyleLbl="node1" presStyleIdx="2" presStyleCnt="3">
        <dgm:presLayoutVars>
          <dgm:bulletEnabled val="1"/>
        </dgm:presLayoutVars>
      </dgm:prSet>
      <dgm:spPr/>
    </dgm:pt>
  </dgm:ptLst>
  <dgm:cxnLst>
    <dgm:cxn modelId="{7045F809-4060-45B4-8D9A-EF59A8253490}" type="presOf" srcId="{241BA408-C55C-49B7-811F-C2BC92589477}" destId="{BCD3AD78-F9F1-41CF-84FF-43789CD7F250}" srcOrd="0" destOrd="0" presId="urn:microsoft.com/office/officeart/2005/8/layout/equation2"/>
    <dgm:cxn modelId="{89EC492A-8210-41C8-B9F6-8363872F50F7}" type="presOf" srcId="{BB54EE8E-9C0C-462A-B303-58086A3AE710}" destId="{0321779F-96E0-41EA-950A-E93B1B3ED7D5}" srcOrd="1" destOrd="0" presId="urn:microsoft.com/office/officeart/2005/8/layout/equation2"/>
    <dgm:cxn modelId="{C004C22B-019E-4596-9100-C6BE76DD4219}" type="presOf" srcId="{BB54EE8E-9C0C-462A-B303-58086A3AE710}" destId="{DFE7807E-B8ED-4F20-BFD2-0122BC13A83D}" srcOrd="0" destOrd="0" presId="urn:microsoft.com/office/officeart/2005/8/layout/equation2"/>
    <dgm:cxn modelId="{8D05E467-12F0-43A7-82D0-B901141B0A42}" type="presOf" srcId="{E227A381-FB6E-425C-9AA9-DDA4CAD3B5B6}" destId="{68EBF359-719E-4BC1-A941-4CDA0B61BE80}" srcOrd="0" destOrd="0" presId="urn:microsoft.com/office/officeart/2005/8/layout/equation2"/>
    <dgm:cxn modelId="{4D415C70-06C3-4BFC-A11B-A02A14BB98DD}" srcId="{E227A381-FB6E-425C-9AA9-DDA4CAD3B5B6}" destId="{241BA408-C55C-49B7-811F-C2BC92589477}" srcOrd="0" destOrd="0" parTransId="{B2A33632-5086-468C-954A-3F0784E87F08}" sibTransId="{F534ED3B-527A-4302-84EE-935D6F7AB4CC}"/>
    <dgm:cxn modelId="{E7714D52-267C-4AAD-88D9-EA7118662565}" type="presOf" srcId="{B21F4947-CAA7-4D0D-97C2-09BF2F144161}" destId="{84E0CC6F-5CCF-4CE9-BAD4-AE248F2F7B68}" srcOrd="0" destOrd="0" presId="urn:microsoft.com/office/officeart/2005/8/layout/equation2"/>
    <dgm:cxn modelId="{E7DAC692-C790-4F24-9982-BD4D012FC3F5}" type="presOf" srcId="{F534ED3B-527A-4302-84EE-935D6F7AB4CC}" destId="{3C743F04-BDC6-4A1B-94A9-436D7CD8F233}" srcOrd="0" destOrd="0" presId="urn:microsoft.com/office/officeart/2005/8/layout/equation2"/>
    <dgm:cxn modelId="{59B1659B-2D8F-4D1E-8418-07CB1C406814}" srcId="{E227A381-FB6E-425C-9AA9-DDA4CAD3B5B6}" destId="{B21F4947-CAA7-4D0D-97C2-09BF2F144161}" srcOrd="1" destOrd="0" parTransId="{272B81C6-11AA-43EC-8089-7A5880C20797}" sibTransId="{BB54EE8E-9C0C-462A-B303-58086A3AE710}"/>
    <dgm:cxn modelId="{96F295CF-52C4-4822-839C-F03591BF7908}" type="presOf" srcId="{94B87049-7F59-45AE-850B-C9EA8F5BDC54}" destId="{9E91AC9E-7E4D-4907-BFCD-6B7728D8F36C}" srcOrd="0" destOrd="0" presId="urn:microsoft.com/office/officeart/2005/8/layout/equation2"/>
    <dgm:cxn modelId="{9C37C6E7-93F3-49B6-AC60-F809CEF603DF}" srcId="{E227A381-FB6E-425C-9AA9-DDA4CAD3B5B6}" destId="{94B87049-7F59-45AE-850B-C9EA8F5BDC54}" srcOrd="2" destOrd="0" parTransId="{2677B1D4-B7E9-42F7-8E00-0AFD6C127273}" sibTransId="{38EB1431-1E48-415C-833D-F7FAECFF4A6A}"/>
    <dgm:cxn modelId="{D2AE6B93-2D6C-42AF-BCE6-8825AED68494}" type="presParOf" srcId="{68EBF359-719E-4BC1-A941-4CDA0B61BE80}" destId="{13C45C47-13FC-4848-8611-D853E5FE404E}" srcOrd="0" destOrd="0" presId="urn:microsoft.com/office/officeart/2005/8/layout/equation2"/>
    <dgm:cxn modelId="{DE81B1BE-C611-47BF-AE1C-2D7E5D1A11BE}" type="presParOf" srcId="{13C45C47-13FC-4848-8611-D853E5FE404E}" destId="{BCD3AD78-F9F1-41CF-84FF-43789CD7F250}" srcOrd="0" destOrd="0" presId="urn:microsoft.com/office/officeart/2005/8/layout/equation2"/>
    <dgm:cxn modelId="{8358B04B-34D8-47BA-ACCD-179947676613}" type="presParOf" srcId="{13C45C47-13FC-4848-8611-D853E5FE404E}" destId="{316FDC7E-339D-464E-B831-3AF917412719}" srcOrd="1" destOrd="0" presId="urn:microsoft.com/office/officeart/2005/8/layout/equation2"/>
    <dgm:cxn modelId="{DD94C0E1-9654-4422-9971-88ACC707FCA9}" type="presParOf" srcId="{13C45C47-13FC-4848-8611-D853E5FE404E}" destId="{3C743F04-BDC6-4A1B-94A9-436D7CD8F233}" srcOrd="2" destOrd="0" presId="urn:microsoft.com/office/officeart/2005/8/layout/equation2"/>
    <dgm:cxn modelId="{982A012B-64C5-4E29-9975-C2673F857D21}" type="presParOf" srcId="{13C45C47-13FC-4848-8611-D853E5FE404E}" destId="{657831C3-FB0B-4292-BBC2-B727403A95D5}" srcOrd="3" destOrd="0" presId="urn:microsoft.com/office/officeart/2005/8/layout/equation2"/>
    <dgm:cxn modelId="{2C62D583-F372-4C62-ABA7-B95476118D5B}" type="presParOf" srcId="{13C45C47-13FC-4848-8611-D853E5FE404E}" destId="{84E0CC6F-5CCF-4CE9-BAD4-AE248F2F7B68}" srcOrd="4" destOrd="0" presId="urn:microsoft.com/office/officeart/2005/8/layout/equation2"/>
    <dgm:cxn modelId="{70F65315-B1B6-489B-8024-41769D0D3679}" type="presParOf" srcId="{68EBF359-719E-4BC1-A941-4CDA0B61BE80}" destId="{DFE7807E-B8ED-4F20-BFD2-0122BC13A83D}" srcOrd="1" destOrd="0" presId="urn:microsoft.com/office/officeart/2005/8/layout/equation2"/>
    <dgm:cxn modelId="{55EA5B07-7BF6-409D-BF07-1EB7AE8AD5D6}" type="presParOf" srcId="{DFE7807E-B8ED-4F20-BFD2-0122BC13A83D}" destId="{0321779F-96E0-41EA-950A-E93B1B3ED7D5}" srcOrd="0" destOrd="0" presId="urn:microsoft.com/office/officeart/2005/8/layout/equation2"/>
    <dgm:cxn modelId="{EE7A2E6D-D78C-4123-BBD0-8F95CF9E593E}" type="presParOf" srcId="{68EBF359-719E-4BC1-A941-4CDA0B61BE80}" destId="{9E91AC9E-7E4D-4907-BFCD-6B7728D8F36C}" srcOrd="2" destOrd="0" presId="urn:microsoft.com/office/officeart/2005/8/layout/equation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D3AD78-F9F1-41CF-84FF-43789CD7F250}">
      <dsp:nvSpPr>
        <dsp:cNvPr id="0" name=""/>
        <dsp:cNvSpPr/>
      </dsp:nvSpPr>
      <dsp:spPr>
        <a:xfrm>
          <a:off x="3808428" y="208"/>
          <a:ext cx="1027925" cy="1027925"/>
        </a:xfrm>
        <a:prstGeom prst="ellipse">
          <a:avLst/>
        </a:prstGeom>
        <a:solidFill>
          <a:schemeClr val="bg1">
            <a:lumMod val="95000"/>
          </a:schemeClr>
        </a:solidFill>
        <a:ln w="38100" cap="flat" cmpd="sng" algn="ctr">
          <a:solidFill>
            <a:schemeClr val="accent4"/>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1750" tIns="31750" rIns="31750" bIns="31750" numCol="1" spcCol="1270" anchor="ctr" anchorCtr="0">
          <a:noAutofit/>
        </a:bodyPr>
        <a:lstStyle/>
        <a:p>
          <a:pPr marL="0" lvl="0" indent="0" algn="ctr" defTabSz="1111250" rtl="1">
            <a:lnSpc>
              <a:spcPct val="90000"/>
            </a:lnSpc>
            <a:spcBef>
              <a:spcPct val="0"/>
            </a:spcBef>
            <a:spcAft>
              <a:spcPct val="35000"/>
            </a:spcAft>
            <a:buNone/>
          </a:pPr>
          <a:r>
            <a:rPr lang="he-IL" sz="2500" b="1" kern="1200">
              <a:solidFill>
                <a:schemeClr val="accent6">
                  <a:lumMod val="75000"/>
                </a:schemeClr>
              </a:solidFill>
            </a:rPr>
            <a:t>21%</a:t>
          </a:r>
        </a:p>
      </dsp:txBody>
      <dsp:txXfrm>
        <a:off x="3958964" y="150744"/>
        <a:ext cx="726853" cy="726853"/>
      </dsp:txXfrm>
    </dsp:sp>
    <dsp:sp modelId="{3C743F04-BDC6-4A1B-94A9-436D7CD8F233}">
      <dsp:nvSpPr>
        <dsp:cNvPr id="0" name=""/>
        <dsp:cNvSpPr/>
      </dsp:nvSpPr>
      <dsp:spPr>
        <a:xfrm>
          <a:off x="4024292" y="1111601"/>
          <a:ext cx="596196" cy="596196"/>
        </a:xfrm>
        <a:prstGeom prst="mathPlus">
          <a:avLst/>
        </a:prstGeom>
        <a:solidFill>
          <a:schemeClr val="accent6">
            <a:lumMod val="75000"/>
          </a:schemeClr>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rtl="1">
            <a:lnSpc>
              <a:spcPct val="90000"/>
            </a:lnSpc>
            <a:spcBef>
              <a:spcPct val="0"/>
            </a:spcBef>
            <a:spcAft>
              <a:spcPct val="35000"/>
            </a:spcAft>
            <a:buNone/>
          </a:pPr>
          <a:endParaRPr lang="he-IL" sz="1000" kern="1200"/>
        </a:p>
      </dsp:txBody>
      <dsp:txXfrm>
        <a:off x="4103318" y="1339586"/>
        <a:ext cx="438144" cy="140226"/>
      </dsp:txXfrm>
    </dsp:sp>
    <dsp:sp modelId="{84E0CC6F-5CCF-4CE9-BAD4-AE248F2F7B68}">
      <dsp:nvSpPr>
        <dsp:cNvPr id="0" name=""/>
        <dsp:cNvSpPr/>
      </dsp:nvSpPr>
      <dsp:spPr>
        <a:xfrm>
          <a:off x="3808428" y="1791265"/>
          <a:ext cx="1027925" cy="1027925"/>
        </a:xfrm>
        <a:prstGeom prst="ellipse">
          <a:avLst/>
        </a:prstGeom>
        <a:solidFill>
          <a:schemeClr val="bg1">
            <a:lumMod val="95000"/>
          </a:schemeClr>
        </a:solidFill>
        <a:ln w="38100" cap="flat" cmpd="sng" algn="ctr">
          <a:solidFill>
            <a:schemeClr val="accent4"/>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1750" tIns="31750" rIns="31750" bIns="31750" numCol="1" spcCol="1270" anchor="ctr" anchorCtr="0">
          <a:noAutofit/>
        </a:bodyPr>
        <a:lstStyle/>
        <a:p>
          <a:pPr marL="0" lvl="0" indent="0" algn="ctr" defTabSz="1111250" rtl="1">
            <a:lnSpc>
              <a:spcPct val="90000"/>
            </a:lnSpc>
            <a:spcBef>
              <a:spcPct val="0"/>
            </a:spcBef>
            <a:spcAft>
              <a:spcPct val="35000"/>
            </a:spcAft>
            <a:buNone/>
          </a:pPr>
          <a:r>
            <a:rPr lang="he-IL" sz="2500" b="1" kern="1200">
              <a:solidFill>
                <a:schemeClr val="accent6">
                  <a:lumMod val="75000"/>
                </a:schemeClr>
              </a:solidFill>
            </a:rPr>
            <a:t>7%</a:t>
          </a:r>
        </a:p>
      </dsp:txBody>
      <dsp:txXfrm>
        <a:off x="3958964" y="1941801"/>
        <a:ext cx="726853" cy="726853"/>
      </dsp:txXfrm>
    </dsp:sp>
    <dsp:sp modelId="{DFE7807E-B8ED-4F20-BFD2-0122BC13A83D}">
      <dsp:nvSpPr>
        <dsp:cNvPr id="0" name=""/>
        <dsp:cNvSpPr/>
      </dsp:nvSpPr>
      <dsp:spPr>
        <a:xfrm rot="10800000">
          <a:off x="3327358" y="1218505"/>
          <a:ext cx="326880" cy="382388"/>
        </a:xfrm>
        <a:prstGeom prst="rightArrow">
          <a:avLst>
            <a:gd name="adj1" fmla="val 60000"/>
            <a:gd name="adj2" fmla="val 50000"/>
          </a:avLst>
        </a:prstGeom>
        <a:solidFill>
          <a:schemeClr val="accent6">
            <a:lumMod val="75000"/>
          </a:schemeClr>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755650" rtl="1">
            <a:lnSpc>
              <a:spcPct val="90000"/>
            </a:lnSpc>
            <a:spcBef>
              <a:spcPct val="0"/>
            </a:spcBef>
            <a:spcAft>
              <a:spcPct val="35000"/>
            </a:spcAft>
            <a:buNone/>
          </a:pPr>
          <a:endParaRPr lang="he-IL" sz="1700" kern="1200">
            <a:solidFill>
              <a:schemeClr val="accent6">
                <a:lumMod val="75000"/>
              </a:schemeClr>
            </a:solidFill>
          </a:endParaRPr>
        </a:p>
      </dsp:txBody>
      <dsp:txXfrm rot="10800000">
        <a:off x="3425422" y="1294983"/>
        <a:ext cx="228816" cy="229432"/>
      </dsp:txXfrm>
    </dsp:sp>
    <dsp:sp modelId="{9E91AC9E-7E4D-4907-BFCD-6B7728D8F36C}">
      <dsp:nvSpPr>
        <dsp:cNvPr id="0" name=""/>
        <dsp:cNvSpPr/>
      </dsp:nvSpPr>
      <dsp:spPr>
        <a:xfrm>
          <a:off x="1135821" y="381774"/>
          <a:ext cx="2055851" cy="2055851"/>
        </a:xfrm>
        <a:prstGeom prst="ellipse">
          <a:avLst/>
        </a:prstGeom>
        <a:solidFill>
          <a:schemeClr val="bg1">
            <a:lumMod val="95000"/>
          </a:schemeClr>
        </a:solidFill>
        <a:ln w="38100" cap="flat" cmpd="sng" algn="ctr">
          <a:solidFill>
            <a:schemeClr val="accent4"/>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2266950" rtl="1">
            <a:lnSpc>
              <a:spcPct val="90000"/>
            </a:lnSpc>
            <a:spcBef>
              <a:spcPct val="0"/>
            </a:spcBef>
            <a:spcAft>
              <a:spcPct val="35000"/>
            </a:spcAft>
            <a:buNone/>
          </a:pPr>
          <a:r>
            <a:rPr lang="he-IL" sz="5100" b="1" kern="1200">
              <a:solidFill>
                <a:schemeClr val="accent6">
                  <a:lumMod val="75000"/>
                </a:schemeClr>
              </a:solidFill>
            </a:rPr>
            <a:t>28%</a:t>
          </a:r>
        </a:p>
      </dsp:txBody>
      <dsp:txXfrm>
        <a:off x="1436893" y="682846"/>
        <a:ext cx="1453707" cy="1453707"/>
      </dsp:txXfrm>
    </dsp:sp>
  </dsp:spTree>
</dsp:drawing>
</file>

<file path=word/diagrams/layout1.xml><?xml version="1.0" encoding="utf-8"?>
<dgm:layoutDef xmlns:dgm="http://schemas.openxmlformats.org/drawingml/2006/diagram" xmlns:a="http://schemas.openxmlformats.org/drawingml/2006/main" uniqueId="urn:microsoft.com/office/officeart/2005/8/layout/equation2">
  <dgm:title val=""/>
  <dgm:desc val=""/>
  <dgm:catLst>
    <dgm:cat type="relationship" pri="18000"/>
    <dgm:cat type="process" pri="2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param type="linDir" val="fromL"/>
          <dgm:param type="fallback" val="2D"/>
        </dgm:alg>
      </dgm:if>
      <dgm:else name="Name3">
        <dgm:alg type="lin">
          <dgm:param type="linDir" val="fromR"/>
          <dgm:param type="fallback" val="2D"/>
        </dgm:alg>
      </dgm:else>
    </dgm:choose>
    <dgm:shape xmlns:r="http://schemas.openxmlformats.org/officeDocument/2006/relationships" r:blip="">
      <dgm:adjLst/>
    </dgm:shape>
    <dgm:presOf/>
    <dgm:choose name="Name4">
      <dgm:if name="Name5" axis="ch" ptType="node" func="cnt" op="gte" val="3">
        <dgm:constrLst>
          <dgm:constr type="h" for="des" forName="node" refType="w" fact="0.5"/>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ch" forName="lastNode" op="equ" val="65"/>
          <dgm:constr type="primFontSz" for="des" forName="node" op="equ" val="65"/>
          <dgm:constr type="primFontSz" for="des" forName="sibTrans" val="55"/>
          <dgm:constr type="primFontSz" for="des" forName="sibTrans" refType="primFontSz" refFor="des" refForName="node" op="lte" fact="0.8"/>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if>
      <dgm:else name="Name6">
        <dgm:constrLst>
          <dgm:constr type="h" for="des" forName="node" refType="w"/>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des" forName="node" val="65"/>
          <dgm:constr type="primFontSz" for="ch" forName="lastNode" refType="primFontSz" refFor="des" refForName="node" op="equ"/>
          <dgm:constr type="primFontSz" for="des" forName="sibTrans" val="55"/>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else>
    </dgm:choose>
    <dgm:ruleLst/>
    <dgm:choose name="Name7">
      <dgm:if name="Name8" axis="ch" ptType="node" func="cnt" op="gte" val="1">
        <dgm:layoutNode name="vNodes">
          <dgm:alg type="lin">
            <dgm:param type="linDir" val="fromT"/>
            <dgm:param type="fallback" val="2D"/>
          </dgm:alg>
          <dgm:shape xmlns:r="http://schemas.openxmlformats.org/officeDocument/2006/relationships" r:blip="">
            <dgm:adjLst/>
          </dgm:shape>
          <dgm:presOf/>
          <dgm:constrLst/>
          <dgm:ruleLst/>
          <dgm:forEach name="Name9" axis="ch" ptType="node">
            <dgm:choose name="Name10">
              <dgm:if name="Name11" axis="self" func="revPos" op="neq" val="1">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choose name="Name12">
                  <dgm:if name="Name13" axis="self" ptType="node" func="revPos" op="gt" val="2">
                    <dgm:forEach name="sibTransForEach" axis="followSib" ptType="sibTrans" cnt="1">
                      <dgm:layoutNode name="spacerT">
                        <dgm:alg type="sp"/>
                        <dgm:shape xmlns:r="http://schemas.openxmlformats.org/officeDocument/2006/relationships" r:blip="">
                          <dgm:adjLst/>
                        </dgm:shape>
                        <dgm:presOf axis="self"/>
                        <dgm:constrLst/>
                        <dgm:ruleLst/>
                      </dgm:layoutNode>
                      <dgm:layoutNode name="sibTrans">
                        <dgm:alg type="tx"/>
                        <dgm:shape xmlns:r="http://schemas.openxmlformats.org/officeDocument/2006/relationships" type="mathPlus" r:blip="">
                          <dgm:adjLst/>
                        </dgm:shape>
                        <dgm:presOf axis="self"/>
                        <dgm:constrLst>
                          <dgm:constr type="h" refType="w"/>
                          <dgm:constr type="lMarg"/>
                          <dgm:constr type="rMarg"/>
                          <dgm:constr type="tMarg"/>
                          <dgm:constr type="bMarg"/>
                        </dgm:constrLst>
                        <dgm:ruleLst>
                          <dgm:rule type="primFontSz" val="5" fact="NaN" max="NaN"/>
                        </dgm:ruleLst>
                      </dgm:layoutNode>
                      <dgm:layoutNode name="spacerB">
                        <dgm:alg type="sp"/>
                        <dgm:shape xmlns:r="http://schemas.openxmlformats.org/officeDocument/2006/relationships" r:blip="">
                          <dgm:adjLst/>
                        </dgm:shape>
                        <dgm:presOf axis="self"/>
                        <dgm:constrLst/>
                        <dgm:ruleLst/>
                      </dgm:layoutNode>
                    </dgm:forEach>
                  </dgm:if>
                  <dgm:else name="Name14"/>
                </dgm:choose>
              </dgm:if>
              <dgm:else name="Name15"/>
            </dgm:choose>
          </dgm:forEach>
        </dgm:layoutNode>
        <dgm:choose name="Name16">
          <dgm:if name="Name17" axis="ch" ptType="node" func="cnt" op="gt" val="1">
            <dgm:layoutNode name="sibTransLast">
              <dgm:alg type="conn">
                <dgm:param type="begPts" val="auto"/>
                <dgm:param type="endPts" val="auto"/>
                <dgm:param type="srcNode" val="vNodes"/>
                <dgm:param type="dstNode" val="lastNode"/>
              </dgm:alg>
              <dgm:shape xmlns:r="http://schemas.openxmlformats.org/officeDocument/2006/relationships" type="conn" r:blip="">
                <dgm:adjLst/>
              </dgm:shape>
              <dgm:presOf axis="ch" ptType="sibTrans" st="-1" cnt="1"/>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ch desOrSelf" ptType="sibTrans sibTrans" st="-1 1" cnt="1 0"/>
                <dgm:constrLst>
                  <dgm:constr type="lMarg"/>
                  <dgm:constr type="rMarg"/>
                  <dgm:constr type="tMarg"/>
                  <dgm:constr type="bMarg"/>
                </dgm:constrLst>
                <dgm:ruleLst>
                  <dgm:rule type="primFontSz" val="5" fact="NaN" max="NaN"/>
                </dgm:ruleLst>
              </dgm:layoutNode>
            </dgm:layoutNode>
          </dgm:if>
          <dgm:else name="Name18"/>
        </dgm:choose>
        <dgm:layoutNode name="lastNode">
          <dgm:varLst>
            <dgm:bulletEnabled val="1"/>
          </dgm:varLst>
          <dgm:alg type="tx">
            <dgm:param type="txAnchorVertCh" val="mid"/>
          </dgm:alg>
          <dgm:shape xmlns:r="http://schemas.openxmlformats.org/officeDocument/2006/relationships" type="ellipse" r:blip="">
            <dgm:adjLst/>
          </dgm:shape>
          <dgm:presOf axis="ch desOrSelf" ptType="node node" st="-1 1" cnt="1 0"/>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else name="Name19"/>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ערכת נושא Office">
  <a:themeElements>
    <a:clrScheme name="ירוקים">
      <a:dk1>
        <a:srgbClr val="000000"/>
      </a:dk1>
      <a:lt1>
        <a:sysClr val="window" lastClr="FFFFFF"/>
      </a:lt1>
      <a:dk2>
        <a:srgbClr val="92D050"/>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4BB2F-964E-4198-B2AE-8491E0B78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2553</Words>
  <Characters>12766</Characters>
  <Application>Microsoft Office Word</Application>
  <DocSecurity>0</DocSecurity>
  <Lines>106</Lines>
  <Paragraphs>30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עמיר עובדיה</dc:creator>
  <cp:keywords/>
  <dc:description/>
  <cp:lastModifiedBy>איתי קורן-מבקר העירייה</cp:lastModifiedBy>
  <cp:revision>2</cp:revision>
  <cp:lastPrinted>2023-08-22T07:00:00Z</cp:lastPrinted>
  <dcterms:created xsi:type="dcterms:W3CDTF">2025-08-17T08:36:00Z</dcterms:created>
  <dcterms:modified xsi:type="dcterms:W3CDTF">2025-08-17T08:36:00Z</dcterms:modified>
</cp:coreProperties>
</file>